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7832" w:rsidRDefault="00CF612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70611">
        <w:rPr>
          <w:rFonts w:ascii="Times New Roman" w:hAnsi="Times New Roman" w:cs="Times New Roman"/>
          <w:sz w:val="24"/>
          <w:szCs w:val="24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45pt;height:586.65pt" o:ole="">
            <v:imagedata r:id="rId11" o:title=""/>
          </v:shape>
          <o:OLEObject Type="Embed" ProgID="FoxitReader.Document" ShapeID="_x0000_i1025" DrawAspect="Content" ObjectID="_1806412478" r:id="rId12"/>
        </w:object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F6127" w:rsidRDefault="00E03D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 w:rsidRPr="003C3937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object w:dxaOrig="4320" w:dyaOrig="4320">
          <v:shape id="_x0000_i1026" type="#_x0000_t75" style="width:479.6pt;height:710.6pt" o:ole="">
            <v:imagedata r:id="rId13" o:title=""/>
          </v:shape>
          <o:OLEObject Type="Embed" ProgID="FoxitReader.Document" ShapeID="_x0000_i1026" DrawAspect="Content" ObjectID="_1806412479" r:id="rId14"/>
        </w:object>
      </w:r>
    </w:p>
    <w:p w:rsidR="00CF6127" w:rsidRDefault="00562F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object w:dxaOrig="4320" w:dyaOrig="4320">
          <v:shape id="_x0000_i1035" type="#_x0000_t75" style="width:469.55pt;height:689.3pt" o:ole="">
            <v:imagedata r:id="rId15" o:title=""/>
          </v:shape>
          <o:OLEObject Type="Embed" ProgID="FoxitReader.Document" ShapeID="_x0000_i1035" DrawAspect="Content" ObjectID="_1806412480" r:id="rId16"/>
        </w:object>
      </w:r>
    </w:p>
    <w:p w:rsidR="00CF6127" w:rsidRDefault="00CF61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</w:p>
    <w:p w:rsidR="00CF6127" w:rsidRDefault="00CF61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</w:p>
    <w:p w:rsidR="00E03D0C" w:rsidRDefault="00562F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object w:dxaOrig="4320" w:dyaOrig="4320">
          <v:shape id="_x0000_i1038" type="#_x0000_t75" style="width:435.15pt;height:677.45pt" o:ole="">
            <v:imagedata r:id="rId17" o:title=""/>
          </v:shape>
          <o:OLEObject Type="Embed" ProgID="FoxitReader.Document" ShapeID="_x0000_i1038" DrawAspect="Content" ObjectID="_1806412481" r:id="rId18"/>
        </w:object>
      </w:r>
    </w:p>
    <w:p w:rsidR="00E03D0C" w:rsidRDefault="00E03D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</w:p>
    <w:p w:rsidR="00562F1F" w:rsidRDefault="00562F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</w:p>
    <w:p w:rsidR="00562F1F" w:rsidRDefault="00562F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object w:dxaOrig="4320" w:dyaOrig="4320">
          <v:shape id="_x0000_i1044" type="#_x0000_t75" style="width:6in;height:676.8pt" o:ole="">
            <v:imagedata r:id="rId19" o:title=""/>
          </v:shape>
          <o:OLEObject Type="Embed" ProgID="FoxitReader.Document" ShapeID="_x0000_i1044" DrawAspect="Content" ObjectID="_1806412482" r:id="rId20"/>
        </w:object>
      </w:r>
    </w:p>
    <w:p w:rsidR="00562F1F" w:rsidRDefault="00562F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</w:p>
    <w:p w:rsidR="00562F1F" w:rsidRDefault="00562F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</w:p>
    <w:p w:rsidR="00562F1F" w:rsidRDefault="00562F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</w:p>
    <w:p w:rsidR="00562F1F" w:rsidRDefault="00562F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</w:p>
    <w:p w:rsidR="00562F1F" w:rsidRDefault="00562F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object w:dxaOrig="4320" w:dyaOrig="4320">
          <v:shape id="_x0000_i1064" type="#_x0000_t75" style="width:438.9pt;height:690.55pt" o:ole="">
            <v:imagedata r:id="rId21" o:title=""/>
          </v:shape>
          <o:OLEObject Type="Embed" ProgID="FoxitReader.Document" ShapeID="_x0000_i1064" DrawAspect="Content" ObjectID="_1806412483" r:id="rId22"/>
        </w:object>
      </w:r>
    </w:p>
    <w:p w:rsidR="00E87832" w:rsidRDefault="00CF61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lastRenderedPageBreak/>
        <w:t>СОДЕРЖАНИЕ</w:t>
      </w:r>
    </w:p>
    <w:p w:rsidR="00E87832" w:rsidRDefault="00E87832">
      <w:pPr>
        <w:spacing w:after="0" w:line="240" w:lineRule="auto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</w:p>
    <w:sdt>
      <w:sdtPr>
        <w:rPr>
          <w:rFonts w:asciiTheme="minorHAnsi" w:eastAsiaTheme="minorEastAsia" w:hAnsiTheme="minorHAnsi" w:cs="Times New Roman"/>
          <w:b w:val="0"/>
          <w:color w:val="auto"/>
          <w:sz w:val="24"/>
          <w:szCs w:val="24"/>
        </w:rPr>
        <w:id w:val="21302483"/>
      </w:sdtPr>
      <w:sdtEndPr>
        <w:rPr>
          <w:bCs/>
        </w:rPr>
      </w:sdtEndPr>
      <w:sdtContent>
        <w:p w:rsidR="00E87832" w:rsidRDefault="00E87832">
          <w:pPr>
            <w:pStyle w:val="18"/>
            <w:tabs>
              <w:tab w:val="left" w:pos="284"/>
            </w:tabs>
            <w:ind w:right="-1"/>
            <w:rPr>
              <w:rFonts w:cs="Times New Roman"/>
              <w:color w:val="auto"/>
              <w:sz w:val="24"/>
              <w:szCs w:val="24"/>
            </w:rPr>
          </w:pPr>
        </w:p>
        <w:p w:rsidR="00E87832" w:rsidRDefault="003C3937">
          <w:pPr>
            <w:pStyle w:val="11"/>
            <w:tabs>
              <w:tab w:val="left" w:pos="284"/>
              <w:tab w:val="left" w:pos="440"/>
              <w:tab w:val="right" w:leader="dot" w:pos="9345"/>
            </w:tabs>
            <w:spacing w:line="240" w:lineRule="auto"/>
            <w:ind w:right="-1"/>
            <w:jc w:val="both"/>
            <w:rPr>
              <w:rFonts w:ascii="Times New Roman" w:eastAsiaTheme="minorEastAsia" w:hAnsi="Times New Roman"/>
              <w:sz w:val="24"/>
              <w:szCs w:val="24"/>
            </w:rPr>
          </w:pPr>
          <w:r w:rsidRPr="003C3937">
            <w:rPr>
              <w:rFonts w:ascii="Times New Roman" w:hAnsi="Times New Roman"/>
              <w:sz w:val="24"/>
              <w:szCs w:val="24"/>
            </w:rPr>
            <w:fldChar w:fldCharType="begin"/>
          </w:r>
          <w:r w:rsidR="00CF6127">
            <w:rPr>
              <w:rFonts w:ascii="Times New Roman" w:hAnsi="Times New Roman"/>
              <w:sz w:val="24"/>
              <w:szCs w:val="24"/>
            </w:rPr>
            <w:instrText xml:space="preserve"> TOC \o "1-3" \h \z \u </w:instrText>
          </w:r>
          <w:r w:rsidRPr="003C3937">
            <w:rPr>
              <w:rFonts w:ascii="Times New Roman" w:hAnsi="Times New Roman"/>
              <w:sz w:val="24"/>
              <w:szCs w:val="24"/>
            </w:rPr>
            <w:fldChar w:fldCharType="separate"/>
          </w:r>
          <w:hyperlink w:anchor="_Toc125030624" w:history="1">
            <w:r w:rsidR="00CF6127">
              <w:rPr>
                <w:rStyle w:val="a8"/>
                <w:rFonts w:ascii="Times New Roman" w:hAnsi="Times New Roman"/>
                <w:sz w:val="24"/>
                <w:szCs w:val="24"/>
              </w:rPr>
              <w:t>1.</w:t>
            </w:r>
            <w:r w:rsidR="00CF6127">
              <w:rPr>
                <w:rFonts w:ascii="Times New Roman" w:eastAsiaTheme="minorEastAsia" w:hAnsi="Times New Roman"/>
                <w:sz w:val="24"/>
                <w:szCs w:val="24"/>
              </w:rPr>
              <w:tab/>
            </w:r>
            <w:r w:rsidR="00CF6127">
              <w:rPr>
                <w:rStyle w:val="a8"/>
                <w:rFonts w:ascii="Times New Roman" w:hAnsi="Times New Roman"/>
                <w:sz w:val="24"/>
                <w:szCs w:val="24"/>
              </w:rPr>
              <w:t>Общая характеристика примерной рабочей программы общеобразовательной дисциплины «Физическая культура»</w:t>
            </w:r>
            <w:r w:rsidR="00CF6127">
              <w:rPr>
                <w:rFonts w:ascii="Times New Roman" w:hAnsi="Times New Roman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 w:rsidR="00CF6127">
              <w:rPr>
                <w:rFonts w:ascii="Times New Roman" w:hAnsi="Times New Roman"/>
                <w:sz w:val="24"/>
                <w:szCs w:val="24"/>
              </w:rPr>
              <w:instrText xml:space="preserve"> PAGEREF _Toc125030624 \h </w:instrTex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="00CF6127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fldChar w:fldCharType="end"/>
            </w:r>
          </w:hyperlink>
        </w:p>
        <w:p w:rsidR="00E87832" w:rsidRDefault="003C3937">
          <w:pPr>
            <w:pStyle w:val="11"/>
            <w:tabs>
              <w:tab w:val="left" w:pos="284"/>
              <w:tab w:val="right" w:leader="dot" w:pos="9345"/>
            </w:tabs>
            <w:spacing w:line="240" w:lineRule="auto"/>
            <w:ind w:right="-1"/>
            <w:jc w:val="both"/>
            <w:rPr>
              <w:rFonts w:ascii="Times New Roman" w:eastAsiaTheme="minorEastAsia" w:hAnsi="Times New Roman"/>
              <w:sz w:val="24"/>
              <w:szCs w:val="24"/>
            </w:rPr>
          </w:pPr>
          <w:hyperlink w:anchor="_Toc125030625" w:history="1">
            <w:r w:rsidR="00CF6127">
              <w:rPr>
                <w:rStyle w:val="a8"/>
                <w:rFonts w:ascii="Times New Roman" w:hAnsi="Times New Roman"/>
                <w:sz w:val="24"/>
                <w:szCs w:val="24"/>
              </w:rPr>
              <w:t>2. Структура и содержание общеобразовательной дисциплины</w:t>
            </w:r>
            <w:r w:rsidR="00CF6127">
              <w:rPr>
                <w:rFonts w:ascii="Times New Roman" w:hAnsi="Times New Roman"/>
                <w:sz w:val="24"/>
                <w:szCs w:val="24"/>
              </w:rPr>
              <w:tab/>
            </w:r>
            <w:r w:rsidR="00562F1F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hyperlink>
        </w:p>
        <w:p w:rsidR="00E87832" w:rsidRDefault="003C3937">
          <w:pPr>
            <w:pStyle w:val="11"/>
            <w:tabs>
              <w:tab w:val="left" w:pos="284"/>
              <w:tab w:val="right" w:leader="dot" w:pos="9345"/>
            </w:tabs>
            <w:spacing w:line="240" w:lineRule="auto"/>
            <w:ind w:right="-1"/>
            <w:jc w:val="both"/>
            <w:rPr>
              <w:rFonts w:ascii="Times New Roman" w:eastAsiaTheme="minorEastAsia" w:hAnsi="Times New Roman"/>
              <w:sz w:val="24"/>
              <w:szCs w:val="24"/>
            </w:rPr>
          </w:pPr>
          <w:hyperlink w:anchor="_Toc125030626" w:history="1">
            <w:r w:rsidR="00CF6127">
              <w:rPr>
                <w:rStyle w:val="a8"/>
                <w:rFonts w:ascii="Times New Roman" w:hAnsi="Times New Roman"/>
                <w:sz w:val="24"/>
                <w:szCs w:val="24"/>
              </w:rPr>
              <w:t>3. Условия реализации программы общеобразовательной дисциплины</w:t>
            </w:r>
            <w:r w:rsidR="00CF6127">
              <w:rPr>
                <w:rFonts w:ascii="Times New Roman" w:hAnsi="Times New Roman"/>
                <w:sz w:val="24"/>
                <w:szCs w:val="24"/>
              </w:rPr>
              <w:tab/>
            </w:r>
            <w:r w:rsidR="00562F1F"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  <w:r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 w:rsidR="00CF6127">
              <w:rPr>
                <w:rFonts w:ascii="Times New Roman" w:hAnsi="Times New Roman"/>
                <w:sz w:val="24"/>
                <w:szCs w:val="24"/>
              </w:rPr>
              <w:instrText xml:space="preserve"> PAGEREF _Toc125030626 \h </w:instrTex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="00CF6127">
              <w:rPr>
                <w:rFonts w:ascii="Times New Roman" w:hAnsi="Times New Roman"/>
                <w:sz w:val="24"/>
                <w:szCs w:val="24"/>
              </w:rPr>
              <w:t>17</w:t>
            </w:r>
            <w:r>
              <w:rPr>
                <w:rFonts w:ascii="Times New Roman" w:hAnsi="Times New Roman"/>
                <w:sz w:val="24"/>
                <w:szCs w:val="24"/>
              </w:rPr>
              <w:fldChar w:fldCharType="end"/>
            </w:r>
          </w:hyperlink>
        </w:p>
        <w:p w:rsidR="00E87832" w:rsidRDefault="003C3937">
          <w:pPr>
            <w:pStyle w:val="11"/>
            <w:tabs>
              <w:tab w:val="left" w:pos="284"/>
              <w:tab w:val="left" w:pos="440"/>
              <w:tab w:val="right" w:leader="dot" w:pos="9345"/>
            </w:tabs>
            <w:spacing w:line="240" w:lineRule="auto"/>
            <w:ind w:right="-1"/>
            <w:jc w:val="both"/>
            <w:rPr>
              <w:rFonts w:ascii="Times New Roman" w:eastAsiaTheme="minorEastAsia" w:hAnsi="Times New Roman"/>
              <w:sz w:val="24"/>
              <w:szCs w:val="24"/>
            </w:rPr>
          </w:pPr>
          <w:hyperlink w:anchor="_Toc125030627" w:history="1">
            <w:r w:rsidR="00CF6127">
              <w:rPr>
                <w:rStyle w:val="a8"/>
                <w:rFonts w:ascii="Times New Roman" w:hAnsi="Times New Roman"/>
                <w:sz w:val="24"/>
                <w:szCs w:val="24"/>
              </w:rPr>
              <w:t>4.</w:t>
            </w:r>
            <w:r w:rsidR="00CF6127">
              <w:rPr>
                <w:rFonts w:ascii="Times New Roman" w:eastAsiaTheme="minorEastAsia" w:hAnsi="Times New Roman"/>
                <w:sz w:val="24"/>
                <w:szCs w:val="24"/>
              </w:rPr>
              <w:tab/>
            </w:r>
            <w:r w:rsidR="00CF6127">
              <w:rPr>
                <w:rStyle w:val="a8"/>
                <w:rFonts w:ascii="Times New Roman" w:hAnsi="Times New Roman"/>
                <w:sz w:val="24"/>
                <w:szCs w:val="24"/>
              </w:rPr>
              <w:t>Контроль и оценка результатов освоения общеобразовательной дисциплины</w:t>
            </w:r>
            <w:r w:rsidR="00CF6127">
              <w:rPr>
                <w:rFonts w:ascii="Times New Roman" w:hAnsi="Times New Roman"/>
                <w:sz w:val="24"/>
                <w:szCs w:val="24"/>
              </w:rPr>
              <w:tab/>
              <w:t>20</w:t>
            </w:r>
            <w:r w:rsidR="00CF6127">
              <w:rPr>
                <w:rFonts w:ascii="Times New Roman" w:hAnsi="Times New Roman"/>
                <w:sz w:val="24"/>
                <w:szCs w:val="24"/>
              </w:rPr>
              <w:tab/>
            </w:r>
            <w:r w:rsidR="00CF6127">
              <w:rPr>
                <w:rFonts w:ascii="Times New Roman" w:hAnsi="Times New Roman"/>
                <w:sz w:val="24"/>
                <w:szCs w:val="24"/>
              </w:rPr>
              <w:tab/>
            </w:r>
            <w:r w:rsidR="00CF6127">
              <w:rPr>
                <w:rFonts w:ascii="Times New Roman" w:hAnsi="Times New Roman"/>
                <w:sz w:val="24"/>
                <w:szCs w:val="24"/>
              </w:rPr>
              <w:tab/>
            </w:r>
          </w:hyperlink>
        </w:p>
        <w:p w:rsidR="00E87832" w:rsidRDefault="003C3937">
          <w:pPr>
            <w:spacing w:after="0" w:line="276" w:lineRule="auto"/>
            <w:jc w:val="center"/>
            <w:rPr>
              <w:rFonts w:ascii="OfficinaSansBookC" w:hAnsi="OfficinaSansBookC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:rsidR="00E87832" w:rsidRDefault="00E87832">
      <w:pPr>
        <w:tabs>
          <w:tab w:val="left" w:pos="284"/>
          <w:tab w:val="right" w:leader="dot" w:pos="9345"/>
        </w:tabs>
        <w:ind w:right="-1"/>
        <w:jc w:val="both"/>
      </w:pPr>
    </w:p>
    <w:p w:rsidR="00E87832" w:rsidRDefault="00E87832">
      <w:pPr>
        <w:spacing w:after="0" w:line="276" w:lineRule="auto"/>
        <w:rPr>
          <w:rFonts w:ascii="OfficinaSansBookC" w:eastAsia="Times New Roman" w:hAnsi="OfficinaSansBookC" w:cs="Times New Roman"/>
          <w:b/>
          <w:iCs/>
          <w:sz w:val="28"/>
          <w:szCs w:val="28"/>
          <w:lang w:eastAsia="ru-RU"/>
        </w:rPr>
      </w:pPr>
    </w:p>
    <w:p w:rsidR="00E87832" w:rsidRDefault="00E87832">
      <w:pPr>
        <w:spacing w:after="0" w:line="276" w:lineRule="auto"/>
        <w:rPr>
          <w:rFonts w:ascii="OfficinaSansBookC" w:eastAsia="Times New Roman" w:hAnsi="OfficinaSansBookC" w:cs="Times New Roman"/>
          <w:b/>
          <w:iCs/>
          <w:sz w:val="28"/>
          <w:szCs w:val="28"/>
          <w:lang w:eastAsia="ru-RU"/>
        </w:rPr>
      </w:pPr>
    </w:p>
    <w:p w:rsidR="00E87832" w:rsidRDefault="00CF6127">
      <w:pPr>
        <w:pStyle w:val="1"/>
        <w:spacing w:line="276" w:lineRule="auto"/>
        <w:rPr>
          <w:rFonts w:ascii="OfficinaSansBookC" w:eastAsia="Times New Roman" w:hAnsi="OfficinaSansBookC" w:cs="Times New Roman"/>
          <w:b w:val="0"/>
          <w:color w:val="auto"/>
          <w:szCs w:val="28"/>
          <w:lang w:eastAsia="ru-RU"/>
        </w:rPr>
      </w:pPr>
      <w:r>
        <w:rPr>
          <w:rFonts w:ascii="OfficinaSansBookC" w:eastAsia="Times New Roman" w:hAnsi="OfficinaSansBookC"/>
          <w:i/>
          <w:color w:val="auto"/>
          <w:u w:val="single"/>
          <w:lang w:eastAsia="ru-RU"/>
        </w:rPr>
        <w:br w:type="page"/>
      </w:r>
    </w:p>
    <w:p w:rsidR="00E87832" w:rsidRDefault="00CF6127">
      <w:pPr>
        <w:pStyle w:val="1"/>
        <w:numPr>
          <w:ilvl w:val="0"/>
          <w:numId w:val="1"/>
        </w:numPr>
        <w:rPr>
          <w:rFonts w:eastAsia="Times New Roman" w:cs="Times New Roman"/>
          <w:color w:val="auto"/>
          <w:sz w:val="24"/>
          <w:szCs w:val="24"/>
          <w:lang w:eastAsia="ru-RU"/>
        </w:rPr>
      </w:pPr>
      <w:bookmarkStart w:id="0" w:name="_Toc125030624"/>
      <w:bookmarkStart w:id="1" w:name="_Toc113637405"/>
      <w:bookmarkStart w:id="2" w:name="_Toc104469103"/>
      <w:bookmarkStart w:id="3" w:name="_Toc104469483"/>
      <w:r>
        <w:rPr>
          <w:rFonts w:eastAsia="Times New Roman" w:cs="Times New Roman"/>
          <w:color w:val="auto"/>
          <w:sz w:val="24"/>
          <w:szCs w:val="24"/>
          <w:lang w:eastAsia="ru-RU"/>
        </w:rPr>
        <w:lastRenderedPageBreak/>
        <w:t>Общая характеристика примерной рабочей программы общеобразовательной дисциплины «Физическая культура»</w:t>
      </w:r>
      <w:bookmarkEnd w:id="0"/>
    </w:p>
    <w:p w:rsidR="00E87832" w:rsidRDefault="00CF6127">
      <w:pPr>
        <w:tabs>
          <w:tab w:val="left" w:pos="3243"/>
        </w:tabs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ab/>
      </w:r>
    </w:p>
    <w:p w:rsidR="00E87832" w:rsidRDefault="00CF612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1.1. Место дисциплины в структуре образовательной программы СПО: </w:t>
      </w:r>
    </w:p>
    <w:p w:rsidR="00E87832" w:rsidRDefault="00E87832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7832" w:rsidRDefault="00CF6127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Общеобразовательная дисциплина «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Физическая культура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является обязательной частью общеобразовательного цикла образовательной программы в соответствии с ФГОС СПО по </w:t>
      </w:r>
      <w:r>
        <w:rPr>
          <w:rFonts w:ascii="Times New Roman" w:hAnsi="Times New Roman" w:cs="Times New Roman"/>
          <w:sz w:val="24"/>
          <w:szCs w:val="24"/>
        </w:rPr>
        <w:t>38.01.02 Продавец</w:t>
      </w:r>
    </w:p>
    <w:p w:rsidR="00E87832" w:rsidRDefault="00E87832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7832" w:rsidRDefault="00CF6127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1.2. Цели и планируемые результаты освоения дисциплины:</w:t>
      </w:r>
    </w:p>
    <w:p w:rsidR="00E87832" w:rsidRDefault="00CF6127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1.2.1. Цели дисциплины</w:t>
      </w:r>
    </w:p>
    <w:p w:rsidR="00E87832" w:rsidRDefault="00CF6127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Содержание программы общеобразовательной дисциплины «Физическая культура» направлено на достижение следующих целей: </w:t>
      </w:r>
      <w:r>
        <w:rPr>
          <w:rFonts w:ascii="Times New Roman" w:hAnsi="Times New Roman" w:cs="Times New Roman"/>
          <w:sz w:val="24"/>
          <w:szCs w:val="24"/>
        </w:rPr>
        <w:t>развитие у обучающихся двигательных навыков, совершенствование всех видов физкультурной и спортивной деятельности,  гармоничное физическое развитие, формирование культуры здорового и безопасного образа жизни будущего квалифицированного специалиста, на основе национально - культурных ценностей и традиций, формирование мотивации и потребности к занятиям физической культурой у будущего квалифицированного специалиста.</w:t>
      </w:r>
      <w:proofErr w:type="gramEnd"/>
    </w:p>
    <w:p w:rsidR="00E87832" w:rsidRDefault="00E8783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87832" w:rsidRDefault="00CF6127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1.2.2. Планируемые результаты освоения общеобразовательной дисциплины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в соответствии с ФГОС СПО и на основе ФГОС СОО</w:t>
      </w:r>
    </w:p>
    <w:p w:rsidR="00E87832" w:rsidRDefault="00CF6127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4" w:name="_Hlk113618735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Особое значение дисциплина имеет при формировании и развитии ОК и ПК:</w:t>
      </w:r>
    </w:p>
    <w:bookmarkEnd w:id="4"/>
    <w:p w:rsidR="00E87832" w:rsidRDefault="00E87832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bookmarkEnd w:id="1"/>
    <w:p w:rsidR="00E87832" w:rsidRDefault="00E87832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87832" w:rsidRDefault="00E87832">
      <w:pPr>
        <w:spacing w:after="0" w:line="276" w:lineRule="auto"/>
        <w:rPr>
          <w:rFonts w:ascii="OfficinaSansBookC" w:eastAsia="Times New Roman" w:hAnsi="OfficinaSansBookC"/>
          <w:lang w:eastAsia="ru-RU"/>
        </w:rPr>
        <w:sectPr w:rsidR="00E87832">
          <w:footerReference w:type="default" r:id="rId23"/>
          <w:footerReference w:type="first" r:id="rId24"/>
          <w:pgSz w:w="11906" w:h="16838"/>
          <w:pgMar w:top="1134" w:right="850" w:bottom="284" w:left="1701" w:header="708" w:footer="708" w:gutter="0"/>
          <w:cols w:space="720"/>
          <w:titlePg/>
          <w:docGrid w:linePitch="299"/>
        </w:sectPr>
      </w:pPr>
    </w:p>
    <w:tbl>
      <w:tblPr>
        <w:tblpPr w:leftFromText="180" w:rightFromText="180" w:vertAnchor="text" w:tblpXSpec="center" w:tblpY="1"/>
        <w:tblOverlap w:val="never"/>
        <w:tblW w:w="145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964"/>
        <w:gridCol w:w="5387"/>
        <w:gridCol w:w="5245"/>
      </w:tblGrid>
      <w:tr w:rsidR="00E87832">
        <w:trPr>
          <w:cantSplit/>
          <w:trHeight w:val="987"/>
        </w:trPr>
        <w:tc>
          <w:tcPr>
            <w:tcW w:w="3964" w:type="dxa"/>
            <w:vMerge w:val="restart"/>
            <w:vAlign w:val="center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bookmarkStart w:id="5" w:name="_Hlk120342449"/>
            <w:r>
              <w:rPr>
                <w:rFonts w:ascii="Times New Roman" w:hAnsi="Times New Roman"/>
                <w:b/>
                <w:sz w:val="24"/>
              </w:rPr>
              <w:lastRenderedPageBreak/>
              <w:t>Код и наименование формируемых компетенций</w:t>
            </w:r>
          </w:p>
        </w:tc>
        <w:tc>
          <w:tcPr>
            <w:tcW w:w="10632" w:type="dxa"/>
            <w:gridSpan w:val="2"/>
            <w:vAlign w:val="center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iCs/>
                <w:sz w:val="24"/>
                <w:szCs w:val="24"/>
              </w:rPr>
              <w:t>Планируемые результаты освоения дисциплины</w:t>
            </w:r>
          </w:p>
        </w:tc>
      </w:tr>
      <w:tr w:rsidR="00E87832">
        <w:trPr>
          <w:cantSplit/>
          <w:trHeight w:val="987"/>
        </w:trPr>
        <w:tc>
          <w:tcPr>
            <w:tcW w:w="3964" w:type="dxa"/>
            <w:vMerge/>
            <w:vAlign w:val="center"/>
          </w:tcPr>
          <w:p w:rsidR="00E87832" w:rsidRDefault="00E87832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5387" w:type="dxa"/>
            <w:vAlign w:val="center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Общие</w:t>
            </w:r>
          </w:p>
        </w:tc>
        <w:tc>
          <w:tcPr>
            <w:tcW w:w="5245" w:type="dxa"/>
            <w:vAlign w:val="center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Дисциплинарные</w:t>
            </w:r>
          </w:p>
        </w:tc>
      </w:tr>
      <w:tr w:rsidR="00E87832">
        <w:trPr>
          <w:trHeight w:val="1124"/>
        </w:trPr>
        <w:tc>
          <w:tcPr>
            <w:tcW w:w="3964" w:type="dxa"/>
            <w:tcBorders>
              <w:bottom w:val="single" w:sz="4" w:space="0" w:color="auto"/>
            </w:tcBorders>
          </w:tcPr>
          <w:p w:rsidR="00E87832" w:rsidRDefault="00CF6127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ОК 01. Выбирать способы решения задач профессиональной деятельности применительно к различным контекстам</w:t>
            </w:r>
          </w:p>
        </w:tc>
        <w:tc>
          <w:tcPr>
            <w:tcW w:w="5387" w:type="dxa"/>
            <w:tcBorders>
              <w:bottom w:val="single" w:sz="4" w:space="0" w:color="auto"/>
            </w:tcBorders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>В части трудового воспитания: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 готовность к труду, осознание ценности мастерства, трудолюбие;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 готовность к активной деятельности технологической и социальной направленности, способность инициировать, планировать и самостоятельно выполнять такую деятельность;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hAnsi="Times New Roman" w:cs="Times New Roman"/>
                <w:strike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 интерес к различным сферам профессиональной деятельности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>,</w:t>
            </w:r>
          </w:p>
          <w:p w:rsidR="00E87832" w:rsidRDefault="00CF6127">
            <w:pPr>
              <w:spacing w:after="0" w:line="240" w:lineRule="auto"/>
              <w:jc w:val="both"/>
              <w:rPr>
                <w:rStyle w:val="dt-m"/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Овладение универсальными учебными познавательными действиями: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Style w:val="dt-m"/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а)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базовые логические действия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: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 самостоятельно формулировать и актуализировать проблему, рассматривать ее всесторонне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 xml:space="preserve">; </w:t>
            </w:r>
          </w:p>
          <w:p w:rsidR="00E87832" w:rsidRDefault="00CF6127">
            <w:pPr>
              <w:pStyle w:val="dt-p"/>
              <w:shd w:val="clear" w:color="auto" w:fill="FFFFFF"/>
              <w:spacing w:before="0" w:beforeAutospacing="0" w:after="0" w:afterAutospacing="0"/>
              <w:jc w:val="both"/>
              <w:textAlignment w:val="baseline"/>
            </w:pPr>
            <w:r>
              <w:t xml:space="preserve">- устанавливать существенный признак или основания для сравнения, классификации и обобщения; </w:t>
            </w:r>
          </w:p>
          <w:p w:rsidR="00E87832" w:rsidRDefault="00CF6127">
            <w:pPr>
              <w:pStyle w:val="dt-p"/>
              <w:shd w:val="clear" w:color="auto" w:fill="FFFFFF"/>
              <w:spacing w:before="0" w:beforeAutospacing="0" w:after="0" w:afterAutospacing="0"/>
              <w:jc w:val="both"/>
              <w:textAlignment w:val="baseline"/>
            </w:pPr>
            <w:r>
              <w:t>- определять цели деятельности, задавать параметры и критерии их достижения;</w:t>
            </w:r>
          </w:p>
          <w:p w:rsidR="00E87832" w:rsidRDefault="00CF6127">
            <w:pPr>
              <w:pStyle w:val="dt-p"/>
              <w:shd w:val="clear" w:color="auto" w:fill="FFFFFF"/>
              <w:spacing w:before="0" w:beforeAutospacing="0" w:after="0" w:afterAutospacing="0"/>
              <w:jc w:val="both"/>
              <w:textAlignment w:val="baseline"/>
            </w:pPr>
            <w:r>
              <w:t xml:space="preserve">- выявлять закономерности и противоречия в рассматриваемых явлениях; </w:t>
            </w:r>
          </w:p>
          <w:p w:rsidR="00E87832" w:rsidRDefault="00CF6127">
            <w:pPr>
              <w:pStyle w:val="dt-p"/>
              <w:shd w:val="clear" w:color="auto" w:fill="FFFFFF"/>
              <w:spacing w:before="0" w:beforeAutospacing="0" w:after="0" w:afterAutospacing="0"/>
              <w:jc w:val="both"/>
              <w:textAlignment w:val="baseline"/>
            </w:pPr>
            <w:r>
              <w:t>- вносить коррективы в деятельность, оценивать соответствие результатов целям, оценивать риски последствий деятельности;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развивать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креативное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мышление при решении жизненных проблем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</w:pPr>
            <w:r>
              <w:rPr>
                <w:rStyle w:val="dt-m"/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lastRenderedPageBreak/>
              <w:t>б)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 базовые исследовательские действия: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владеть навыками учебно-исследовательской и проектной деятельности, навыками разрешения проблем;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выявлять причинно-следственные связи и актуализировать задачу, выдвигать гипотезу ее решения, находить аргументы для доказательства своих утверждений, задавать параметры и критерии решения;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анализировать полученные в ходе решения задачи результаты, критически оценивать их достоверность, прогнозировать изменение в новых условиях;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уметь переносить знания в познавательную и практическую области жизнедеятельности;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уметь интегрировать знания из разных предметных областей;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выдвигать новые идеи, предлагать оригинальные подходы и решения;</w:t>
            </w:r>
          </w:p>
          <w:p w:rsidR="00E87832" w:rsidRDefault="00CF6127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способность их использования в познавательной и социальной практике </w:t>
            </w:r>
          </w:p>
        </w:tc>
        <w:tc>
          <w:tcPr>
            <w:tcW w:w="5245" w:type="dxa"/>
          </w:tcPr>
          <w:p w:rsidR="00E87832" w:rsidRDefault="00CF612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highlight w:val="white"/>
              </w:rPr>
            </w:pPr>
            <w:proofErr w:type="spellStart"/>
            <w:r>
              <w:rPr>
                <w:rStyle w:val="1f1"/>
                <w:rFonts w:ascii="Times New Roman" w:hAnsi="Times New Roman"/>
                <w:sz w:val="24"/>
              </w:rPr>
              <w:lastRenderedPageBreak/>
              <w:t>ПРб</w:t>
            </w:r>
            <w:proofErr w:type="spellEnd"/>
            <w:r>
              <w:rPr>
                <w:rStyle w:val="1f1"/>
                <w:rFonts w:ascii="Times New Roman" w:hAnsi="Times New Roman"/>
                <w:sz w:val="24"/>
              </w:rPr>
              <w:t xml:space="preserve"> 2. Владение современными технологиями укрепления и сохранения здоровья, поддержания работоспособности, профилактики заболеваний, связанных с учебной и производственной деятельностью; </w:t>
            </w:r>
          </w:p>
          <w:p w:rsidR="00E87832" w:rsidRDefault="00CF612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highlight w:val="white"/>
              </w:rPr>
            </w:pPr>
            <w:proofErr w:type="spellStart"/>
            <w:r>
              <w:rPr>
                <w:rStyle w:val="1f1"/>
                <w:rFonts w:ascii="Times New Roman" w:hAnsi="Times New Roman"/>
                <w:sz w:val="24"/>
              </w:rPr>
              <w:t>ПРб</w:t>
            </w:r>
            <w:proofErr w:type="spellEnd"/>
            <w:r>
              <w:rPr>
                <w:rStyle w:val="1f1"/>
                <w:rFonts w:ascii="Times New Roman" w:hAnsi="Times New Roman"/>
                <w:sz w:val="24"/>
              </w:rPr>
              <w:t xml:space="preserve"> 4. владение физическими упражнениями разной функциональной направленности, использование их в режиме учебной и производственной деятельности с целью профилактики переутомления и сохранения высокой работоспособности; </w:t>
            </w:r>
          </w:p>
          <w:p w:rsidR="00E87832" w:rsidRDefault="00CF612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highlight w:val="white"/>
              </w:rPr>
            </w:pPr>
            <w:proofErr w:type="spellStart"/>
            <w:r>
              <w:rPr>
                <w:rStyle w:val="1f1"/>
                <w:rFonts w:ascii="Times New Roman" w:hAnsi="Times New Roman"/>
                <w:sz w:val="24"/>
              </w:rPr>
              <w:t>ПРб</w:t>
            </w:r>
            <w:proofErr w:type="spellEnd"/>
            <w:r>
              <w:rPr>
                <w:rStyle w:val="1f1"/>
                <w:rFonts w:ascii="Times New Roman" w:hAnsi="Times New Roman"/>
                <w:sz w:val="24"/>
              </w:rPr>
              <w:t xml:space="preserve"> 5. Владение техническими приемами и двигательными действиями базовых видов спорта, активное применение их в физкультурно-оздоровительной и соревновательной деятельности, в сфере досуга, в профессионально-прикладной сфере;</w:t>
            </w:r>
          </w:p>
        </w:tc>
      </w:tr>
      <w:tr w:rsidR="00E87832">
        <w:trPr>
          <w:trHeight w:val="696"/>
        </w:trPr>
        <w:tc>
          <w:tcPr>
            <w:tcW w:w="3964" w:type="dxa"/>
          </w:tcPr>
          <w:p w:rsidR="00E87832" w:rsidRDefault="00CF6127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>ОК 04.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Эффективно взаимодействовать и работать в коллективе и команде</w:t>
            </w:r>
          </w:p>
        </w:tc>
        <w:tc>
          <w:tcPr>
            <w:tcW w:w="5387" w:type="dxa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 готовность к саморазвитию, самостоятельности и самоопределению;</w:t>
            </w:r>
          </w:p>
          <w:p w:rsidR="00E87832" w:rsidRDefault="00CF6127">
            <w:pPr>
              <w:pStyle w:val="dt-p"/>
              <w:shd w:val="clear" w:color="auto" w:fill="FFFFFF"/>
              <w:spacing w:before="0" w:beforeAutospacing="0" w:after="0" w:afterAutospacing="0"/>
              <w:jc w:val="both"/>
              <w:textAlignment w:val="baseline"/>
            </w:pPr>
            <w:r>
              <w:t>-овладение навыками учебно-исследовательской, проектной и социальной деятельности;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Овладение универсальными коммуникативными действиями: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 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совместная деятельность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понимать и использовать преимущества командной и индивидуальной работы;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принимать цели совместной деятельности, организовывать и координировать действия по ее достижению: составлять план действий, распределять роли с учетом мнений участников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обсуждать результаты совместной работы;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координировать и выполнять работу в условиях реального, виртуального и комбинированного взаимодействия;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осуществлять позитивное стратегическое поведение в различных ситуациях, проявлять творчество и воображение, быть инициативным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Овладение универсальными регулятивными действиями: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) принятие себя и других людей: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принимать мотивы и аргументы других людей при анализе результатов деятельности;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признавать свое право и право других людей на ошибки;</w:t>
            </w:r>
          </w:p>
          <w:p w:rsidR="00E87832" w:rsidRDefault="00CF6127">
            <w:pPr>
              <w:suppressAutoHyphens/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развивать способность понимать мир с позиции другого человека</w:t>
            </w:r>
          </w:p>
        </w:tc>
        <w:tc>
          <w:tcPr>
            <w:tcW w:w="5245" w:type="dxa"/>
          </w:tcPr>
          <w:p w:rsidR="00E87832" w:rsidRDefault="00CF612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Style w:val="1f1"/>
                <w:rFonts w:ascii="Times New Roman" w:hAnsi="Times New Roman"/>
                <w:sz w:val="24"/>
              </w:rPr>
              <w:lastRenderedPageBreak/>
              <w:t>ПРб</w:t>
            </w:r>
            <w:proofErr w:type="spellEnd"/>
            <w:r>
              <w:rPr>
                <w:rStyle w:val="1f1"/>
                <w:rFonts w:ascii="Times New Roman" w:hAnsi="Times New Roman"/>
                <w:sz w:val="24"/>
              </w:rPr>
              <w:t xml:space="preserve"> 4. владение физическими упражнениями разной функциональной направленности, использование их в режиме учебной и производственной деятельности с целью профилактики переутомления и сохранения высокой работоспособности; </w:t>
            </w:r>
          </w:p>
          <w:p w:rsidR="00E87832" w:rsidRDefault="00CF612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Style w:val="1f1"/>
                <w:rFonts w:ascii="Times New Roman" w:hAnsi="Times New Roman"/>
                <w:sz w:val="24"/>
              </w:rPr>
              <w:t>ПРб</w:t>
            </w:r>
            <w:proofErr w:type="spellEnd"/>
            <w:r>
              <w:rPr>
                <w:rStyle w:val="1f1"/>
                <w:rFonts w:ascii="Times New Roman" w:hAnsi="Times New Roman"/>
                <w:sz w:val="24"/>
              </w:rPr>
              <w:t xml:space="preserve"> 5. Владение техническими приемами и двигательными действиями базовых видов спорта, активное применение их в физкультурно-оздоровительной и соревновательной деятельности, в сфере досуга, в профессионально-прикладной сфере</w:t>
            </w:r>
          </w:p>
        </w:tc>
      </w:tr>
      <w:tr w:rsidR="00E87832">
        <w:trPr>
          <w:trHeight w:val="838"/>
        </w:trPr>
        <w:tc>
          <w:tcPr>
            <w:tcW w:w="3964" w:type="dxa"/>
          </w:tcPr>
          <w:p w:rsidR="00E87832" w:rsidRDefault="00CF612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>ОК 08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</w:t>
            </w:r>
          </w:p>
        </w:tc>
        <w:tc>
          <w:tcPr>
            <w:tcW w:w="5387" w:type="dxa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 готовность к саморазвитию, самостоятельности и самоопределению;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 наличие мотивации к обучению и личностному развитию;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частифизического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 воспитания: 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сформированность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здорового и безопасного образа жизни, ответственного отношения к своему здоровью;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 потребность в физическом совершенствовании, занятиях спортивно-оздоровительной деятельностью;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 активное неприятие вредных привычек и иных форм причинения вреда физическому и психическому здоровью;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Овладение универсальными регулятивными действиями: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а) самоорганизация: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-- самостоятельно составлять план решения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проблемы с учетом имеющихся ресурсов, собственных возможностей и предпочтений;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давать оценку новым ситуациям;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расширять рамки учебного предмета на основе личных предпочтений;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делать осознанный выбор, аргументировать его, брать ответственность за решение;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оценивать приобретенный опыт;</w:t>
            </w:r>
          </w:p>
          <w:p w:rsidR="00E87832" w:rsidRDefault="00CF6127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способствовать формированию и проявлению широкой эрудиции в разных областях знаний, постоянно повышать свой образовательный и культурный уровень </w:t>
            </w:r>
          </w:p>
        </w:tc>
        <w:tc>
          <w:tcPr>
            <w:tcW w:w="5245" w:type="dxa"/>
          </w:tcPr>
          <w:p w:rsidR="00E87832" w:rsidRDefault="00CF612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Style w:val="1f1"/>
                <w:rFonts w:ascii="Times New Roman" w:hAnsi="Times New Roman"/>
                <w:sz w:val="24"/>
              </w:rPr>
              <w:lastRenderedPageBreak/>
              <w:t>ПРб</w:t>
            </w:r>
            <w:proofErr w:type="spellEnd"/>
            <w:r>
              <w:rPr>
                <w:rStyle w:val="1f1"/>
                <w:rFonts w:ascii="Times New Roman" w:hAnsi="Times New Roman"/>
                <w:sz w:val="24"/>
              </w:rPr>
              <w:t xml:space="preserve"> 1. Умение использовать разнообразные формы и виды физкультурной деятельности для организации здорового образа жизни, активного отдыха и досуга, в том числе в подготовке к выполнению нормативов Всероссийского физкультурно-спортивного комплекса "Готов к труду и обороне" (ГТО); </w:t>
            </w:r>
          </w:p>
          <w:p w:rsidR="00E87832" w:rsidRDefault="00CF612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Style w:val="1f1"/>
                <w:rFonts w:ascii="Times New Roman" w:hAnsi="Times New Roman"/>
                <w:sz w:val="24"/>
              </w:rPr>
              <w:t>ПРб</w:t>
            </w:r>
            <w:proofErr w:type="spellEnd"/>
            <w:r>
              <w:rPr>
                <w:rStyle w:val="1f1"/>
                <w:rFonts w:ascii="Times New Roman" w:hAnsi="Times New Roman"/>
                <w:sz w:val="24"/>
              </w:rPr>
              <w:t xml:space="preserve"> 2. Владение современными технологиями укрепления и сохранения здоровья, поддержания работоспособности, профилактики заболеваний, связанных с учебной и производственной деятельностью; </w:t>
            </w:r>
          </w:p>
          <w:p w:rsidR="00E87832" w:rsidRDefault="00CF612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Style w:val="1f1"/>
                <w:rFonts w:ascii="Times New Roman" w:hAnsi="Times New Roman"/>
                <w:sz w:val="24"/>
              </w:rPr>
              <w:t>ПРб</w:t>
            </w:r>
            <w:proofErr w:type="spellEnd"/>
            <w:r>
              <w:rPr>
                <w:rStyle w:val="1f1"/>
                <w:rFonts w:ascii="Times New Roman" w:hAnsi="Times New Roman"/>
                <w:sz w:val="24"/>
              </w:rPr>
              <w:t xml:space="preserve"> 3. Владение основными способами самоконтроля индивидуальных показателей здоровья, умственной и физической работоспособности, динамики физического развития и физических качеств; </w:t>
            </w:r>
          </w:p>
          <w:p w:rsidR="00E87832" w:rsidRDefault="00CF612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Style w:val="1f1"/>
                <w:rFonts w:ascii="Times New Roman" w:hAnsi="Times New Roman"/>
                <w:sz w:val="24"/>
              </w:rPr>
              <w:t>ПРб</w:t>
            </w:r>
            <w:proofErr w:type="spellEnd"/>
            <w:r>
              <w:rPr>
                <w:rStyle w:val="1f1"/>
                <w:rFonts w:ascii="Times New Roman" w:hAnsi="Times New Roman"/>
                <w:sz w:val="24"/>
              </w:rPr>
              <w:t xml:space="preserve"> 4. владение физическими упражнениями </w:t>
            </w:r>
            <w:r>
              <w:rPr>
                <w:rStyle w:val="1f1"/>
                <w:rFonts w:ascii="Times New Roman" w:hAnsi="Times New Roman"/>
                <w:sz w:val="24"/>
              </w:rPr>
              <w:lastRenderedPageBreak/>
              <w:t xml:space="preserve">разной функциональной направленности, использование их в режиме учебной и производственной деятельности с целью профилактики переутомления и сохранения высокой работоспособности; </w:t>
            </w:r>
          </w:p>
          <w:p w:rsidR="00E87832" w:rsidRDefault="00CF612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Style w:val="1f1"/>
                <w:rFonts w:ascii="Times New Roman" w:hAnsi="Times New Roman"/>
                <w:sz w:val="24"/>
              </w:rPr>
              <w:t>ПРб</w:t>
            </w:r>
            <w:proofErr w:type="spellEnd"/>
            <w:r>
              <w:rPr>
                <w:rStyle w:val="1f1"/>
                <w:rFonts w:ascii="Times New Roman" w:hAnsi="Times New Roman"/>
                <w:sz w:val="24"/>
              </w:rPr>
              <w:t xml:space="preserve"> 5. Владение техническими приемами и двигательными действиями базовых видов спорта, активное применение их в физкультурно-оздоровительной и соревновательной деятельности, в сфере досуга, в профессионально-прикладной сфере;</w:t>
            </w:r>
          </w:p>
          <w:p w:rsidR="00E87832" w:rsidRDefault="00CF612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Style w:val="1f1"/>
                <w:rFonts w:ascii="Times New Roman" w:hAnsi="Times New Roman"/>
                <w:sz w:val="24"/>
              </w:rPr>
              <w:t>ПРб</w:t>
            </w:r>
            <w:proofErr w:type="spellEnd"/>
            <w:r>
              <w:rPr>
                <w:rStyle w:val="1f1"/>
                <w:rFonts w:ascii="Times New Roman" w:hAnsi="Times New Roman"/>
                <w:sz w:val="24"/>
              </w:rPr>
              <w:t xml:space="preserve"> 6. Положительную динамику в развитии основных физических качеств (силы, быстроты, выносливости, гибкости и ловкости)</w:t>
            </w:r>
          </w:p>
        </w:tc>
      </w:tr>
      <w:tr w:rsidR="00E87832">
        <w:trPr>
          <w:trHeight w:val="509"/>
        </w:trPr>
        <w:tc>
          <w:tcPr>
            <w:tcW w:w="3964" w:type="dxa"/>
          </w:tcPr>
          <w:p w:rsidR="00E87832" w:rsidRDefault="00CF6127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ПК 1.1. Осуществлять приемку товаров по количеству и качеству,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контроль за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наличием товаросопроводительных и иных необходимых документов.</w:t>
            </w:r>
          </w:p>
          <w:p w:rsidR="00E87832" w:rsidRDefault="00CF6127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ПК 1.3. Осуществлять подготовку, размещение товаров в торговом зале и выкладку с применением основ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мерчандайзинга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87832" w:rsidRDefault="00CF6127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 1.4. Осуществлять эксплуатацию торгово-технологического оборудования, инвентаря и инструментов.</w:t>
            </w:r>
          </w:p>
          <w:p w:rsidR="00E87832" w:rsidRDefault="00E87832">
            <w:pPr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5387" w:type="dxa"/>
          </w:tcPr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анализировать полученные в ходе решения задачи результаты, критически оценивать их достоверность, прогнозировать изменение в новых условиях;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уметь переносить знания в познавательную и практическую области жизнедеятельности;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уметь интегрировать знания из разных предметных областей;</w:t>
            </w:r>
          </w:p>
          <w:p w:rsidR="00E87832" w:rsidRDefault="00CF612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выдвигать новые идеи, предлагать оригинальные подходы и решения;</w:t>
            </w:r>
          </w:p>
          <w:p w:rsidR="00E87832" w:rsidRDefault="00E878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45" w:type="dxa"/>
          </w:tcPr>
          <w:p w:rsidR="00E87832" w:rsidRDefault="00CF612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владеть современными технологиями укрепления и сохранения здоровья, поддержания работоспособности, профилактики заболеваний, связанных с учебной и производственной деятельностью;</w:t>
            </w:r>
          </w:p>
          <w:p w:rsidR="00E87832" w:rsidRDefault="00CF612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владеть основными способами самоконтроля индивидуальных показателей здоровья, умственной и физической работоспособности, динамики физического развития и физических качеств;</w:t>
            </w:r>
          </w:p>
          <w:p w:rsidR="00E87832" w:rsidRDefault="00CF612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владеть физическими упражнениями разной функциональной направленности, использование их в режиме учебной и производственной деятельности с целью профилактики переутомления и сохранения высокой работоспособности</w:t>
            </w:r>
          </w:p>
        </w:tc>
      </w:tr>
      <w:tr w:rsidR="00E87832">
        <w:trPr>
          <w:trHeight w:val="509"/>
        </w:trPr>
        <w:tc>
          <w:tcPr>
            <w:tcW w:w="3964" w:type="dxa"/>
          </w:tcPr>
          <w:p w:rsidR="00E87832" w:rsidRDefault="00CF6127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ПК 2.2. Осуществлять операции по приему, учету, хранению, сохранности и выдаче денежных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средств.</w:t>
            </w:r>
          </w:p>
          <w:p w:rsidR="00E87832" w:rsidRDefault="00CF6127">
            <w:pPr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 2.4. Проверять качество и количество продаваемых товаров, качество упаковки, наличие маркировки, правильность цен на товары и услуги.</w:t>
            </w:r>
          </w:p>
        </w:tc>
        <w:tc>
          <w:tcPr>
            <w:tcW w:w="5387" w:type="dxa"/>
          </w:tcPr>
          <w:p w:rsidR="00E87832" w:rsidRDefault="00E878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7832" w:rsidRDefault="00E878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45" w:type="dxa"/>
          </w:tcPr>
          <w:p w:rsidR="00E87832" w:rsidRDefault="00CF612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владеть современными технологиями укрепления и сохранения здоровья, поддержания работоспособности, профилактики заболеваний, связанных с учебной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производственной деятельностью;</w:t>
            </w:r>
          </w:p>
          <w:p w:rsidR="00E87832" w:rsidRDefault="00CF612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владеть основными способами самоконтроля индивидуальных показателей здоровья, умственной и физической работоспособности, динамики физического развития и физических качеств;</w:t>
            </w:r>
          </w:p>
          <w:p w:rsidR="00E87832" w:rsidRDefault="00CF612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владеть физическими упражнениями разной функциональной направленности, использование их в режиме учебной и производственной деятельности с целью профилактики переутомления и сохранения высокой работоспособности;</w:t>
            </w:r>
          </w:p>
          <w:p w:rsidR="00E87832" w:rsidRDefault="00CF612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владеть техническими приемами и двигательными действиями базовых видов спорта, активное применение их в физкультурно-оздоровительной и соревновательной деятельности, в сфере досуга, в профессионально-прикладной сфере;</w:t>
            </w:r>
          </w:p>
          <w:p w:rsidR="00E87832" w:rsidRDefault="00CF612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иметь положительную динамику в развитии основных физических качеств (силы, быстроты, выносливости, гибкости и ловкости)</w:t>
            </w:r>
          </w:p>
        </w:tc>
      </w:tr>
      <w:bookmarkEnd w:id="5"/>
    </w:tbl>
    <w:p w:rsidR="00E87832" w:rsidRDefault="00E87832">
      <w:pPr>
        <w:spacing w:after="0" w:line="276" w:lineRule="auto"/>
        <w:rPr>
          <w:rFonts w:ascii="OfficinaSansBookC" w:eastAsia="Times New Roman" w:hAnsi="OfficinaSansBookC" w:cstheme="majorBidi"/>
          <w:b/>
          <w:sz w:val="28"/>
          <w:szCs w:val="32"/>
          <w:lang w:eastAsia="ru-RU"/>
        </w:rPr>
      </w:pPr>
    </w:p>
    <w:p w:rsidR="00E87832" w:rsidRDefault="00CF6127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highlight w:val="white"/>
        </w:rPr>
        <w:t xml:space="preserve">1.2.3 Личностные результаты, формируемые у </w:t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  <w:highlight w:val="white"/>
        </w:rPr>
        <w:t>обучающегося</w:t>
      </w:r>
      <w:proofErr w:type="gramEnd"/>
      <w:r>
        <w:rPr>
          <w:rFonts w:ascii="Times New Roman" w:hAnsi="Times New Roman" w:cs="Times New Roman"/>
          <w:b/>
          <w:bCs/>
          <w:sz w:val="24"/>
          <w:szCs w:val="24"/>
          <w:highlight w:val="white"/>
        </w:rPr>
        <w:t xml:space="preserve"> при освоении дисциплины «Физическая культура»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E87832" w:rsidRDefault="00E87832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ff1"/>
        <w:tblW w:w="14743" w:type="dxa"/>
        <w:tblInd w:w="-34" w:type="dxa"/>
        <w:tblLook w:val="04A0"/>
      </w:tblPr>
      <w:tblGrid>
        <w:gridCol w:w="709"/>
        <w:gridCol w:w="14034"/>
      </w:tblGrid>
      <w:tr w:rsidR="00E87832">
        <w:tc>
          <w:tcPr>
            <w:tcW w:w="709" w:type="dxa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ЛР 4</w:t>
            </w:r>
          </w:p>
        </w:tc>
        <w:tc>
          <w:tcPr>
            <w:tcW w:w="14034" w:type="dxa"/>
          </w:tcPr>
          <w:p w:rsidR="00E87832" w:rsidRDefault="00CF6127">
            <w:pPr>
              <w:pStyle w:val="16"/>
              <w:spacing w:after="0" w:line="240" w:lineRule="auto"/>
              <w:ind w:firstLine="0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Проявляющий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и демонстрирующий уважение к труду человека, осознающий ценность собственного труда и труда других людей. Экономически активный, ориентированный на осознанный выбор сферы профессиональной деятельности с учетом личных жизненных планов, потребностей своей семьи, российского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общества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ыражающий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осознанную готовность к получению профессионального образования, к непрерывному образованию в течение жизни Демонстрирующий позитивное отношение к регулированию трудовых отношений.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Ориентированный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на самообразование и профессиональную переподготовку в условиях смены технологического уклада и сопутствующих социальных перемен.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Стремящийся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к формированию в сетевой среде личностно и профессионального конструктивного «цифрового следа»</w:t>
            </w:r>
          </w:p>
        </w:tc>
      </w:tr>
      <w:tr w:rsidR="00E87832">
        <w:tc>
          <w:tcPr>
            <w:tcW w:w="709" w:type="dxa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ЛР 6</w:t>
            </w:r>
          </w:p>
        </w:tc>
        <w:tc>
          <w:tcPr>
            <w:tcW w:w="14034" w:type="dxa"/>
          </w:tcPr>
          <w:p w:rsidR="00E87832" w:rsidRDefault="00CF6127">
            <w:pPr>
              <w:pStyle w:val="16"/>
              <w:spacing w:after="0" w:line="240" w:lineRule="auto"/>
              <w:ind w:firstLine="0"/>
              <w:jc w:val="both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Ориентированный на профессиональные достижения, деятельно выражающий познавательные интересы с учетом своих способностей, образовательного и профессионального маршрута, выбранной квалификации</w:t>
            </w:r>
          </w:p>
        </w:tc>
      </w:tr>
      <w:tr w:rsidR="00E87832">
        <w:tc>
          <w:tcPr>
            <w:tcW w:w="709" w:type="dxa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ЛР 9</w:t>
            </w:r>
          </w:p>
        </w:tc>
        <w:tc>
          <w:tcPr>
            <w:tcW w:w="14034" w:type="dxa"/>
          </w:tcPr>
          <w:p w:rsidR="00E87832" w:rsidRDefault="00CF6127">
            <w:pPr>
              <w:pStyle w:val="16"/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Сознающий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ценность жизни, здоровья и безопасности. Соблюдающий и пропагандирующий здоровый образ жизни (здоровое питание, соблюдение гигиены, режим занятий и отдыха, физическая активность), демонстрирующий стремление к физическому совершенствованию.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Проявляющий сознательное и обоснованное неприятие вредных привычек и опасных наклонностей (курение, употребление алкоголя, наркотиков,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психоактивных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веществ, азартных игр, любых форм зависимостей), деструктивного поведения в обществе, в том числе в цифровой среде</w:t>
            </w:r>
            <w:proofErr w:type="gramEnd"/>
          </w:p>
        </w:tc>
      </w:tr>
      <w:tr w:rsidR="00E87832">
        <w:tc>
          <w:tcPr>
            <w:tcW w:w="709" w:type="dxa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ЛР 13</w:t>
            </w:r>
          </w:p>
        </w:tc>
        <w:tc>
          <w:tcPr>
            <w:tcW w:w="14034" w:type="dxa"/>
          </w:tcPr>
          <w:p w:rsidR="00E87832" w:rsidRDefault="00CF6127">
            <w:pPr>
              <w:pStyle w:val="16"/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Соблюдающий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 своей профессиональной деятельности этические принципы: честности, независимости, профессионального скептицизма, противодействия коррупции и экстремизму, обладающий системным мышлением и умением принимать решение в условиях риска и неопределенности</w:t>
            </w:r>
          </w:p>
        </w:tc>
      </w:tr>
      <w:tr w:rsidR="00E87832">
        <w:tc>
          <w:tcPr>
            <w:tcW w:w="709" w:type="dxa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ЛР 21</w:t>
            </w:r>
          </w:p>
        </w:tc>
        <w:tc>
          <w:tcPr>
            <w:tcW w:w="14034" w:type="dxa"/>
          </w:tcPr>
          <w:p w:rsidR="00E87832" w:rsidRDefault="00CF6127">
            <w:pPr>
              <w:pStyle w:val="16"/>
              <w:spacing w:after="0" w:line="240" w:lineRule="auto"/>
              <w:ind w:firstLine="0"/>
              <w:jc w:val="both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Проявляющий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эмоционально-ценностной отношение к природным богатствам Донского края, их сохранению и рациональному природопользованию</w:t>
            </w:r>
          </w:p>
        </w:tc>
      </w:tr>
      <w:tr w:rsidR="00E87832">
        <w:tc>
          <w:tcPr>
            <w:tcW w:w="709" w:type="dxa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ЛР 30</w:t>
            </w:r>
          </w:p>
        </w:tc>
        <w:tc>
          <w:tcPr>
            <w:tcW w:w="14034" w:type="dxa"/>
          </w:tcPr>
          <w:p w:rsidR="00E87832" w:rsidRDefault="00CF6127">
            <w:pPr>
              <w:pStyle w:val="16"/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Проводить  инвентаризацию имущества, источников и обязательств организации</w:t>
            </w:r>
          </w:p>
        </w:tc>
      </w:tr>
      <w:tr w:rsidR="00E87832">
        <w:tc>
          <w:tcPr>
            <w:tcW w:w="709" w:type="dxa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ЛР 37</w:t>
            </w:r>
          </w:p>
        </w:tc>
        <w:tc>
          <w:tcPr>
            <w:tcW w:w="14034" w:type="dxa"/>
          </w:tcPr>
          <w:p w:rsidR="00E87832" w:rsidRDefault="00CF6127">
            <w:pPr>
              <w:widowControl w:val="0"/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nl-NL"/>
              </w:rPr>
            </w:pPr>
            <w:r>
              <w:rPr>
                <w:rFonts w:ascii="Times New Roman" w:hAnsi="Times New Roman"/>
                <w:sz w:val="24"/>
                <w:szCs w:val="24"/>
                <w:lang w:eastAsia="nl-NL"/>
              </w:rPr>
              <w:t>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</w:t>
            </w:r>
          </w:p>
          <w:p w:rsidR="00E87832" w:rsidRDefault="00CF6127">
            <w:pPr>
              <w:widowControl w:val="0"/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nl-NL"/>
              </w:rPr>
            </w:pPr>
            <w:r>
              <w:rPr>
                <w:rFonts w:ascii="Times New Roman" w:hAnsi="Times New Roman"/>
                <w:sz w:val="24"/>
                <w:szCs w:val="24"/>
                <w:lang w:eastAsia="nl-NL"/>
              </w:rPr>
              <w:t>подготовленности.</w:t>
            </w:r>
          </w:p>
        </w:tc>
      </w:tr>
    </w:tbl>
    <w:p w:rsidR="00E87832" w:rsidRDefault="00E878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7832" w:rsidRDefault="00E878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7832" w:rsidRDefault="00E87832">
      <w:pPr>
        <w:spacing w:after="0" w:line="276" w:lineRule="auto"/>
        <w:rPr>
          <w:rFonts w:ascii="OfficinaSansBookC" w:eastAsia="Times New Roman" w:hAnsi="OfficinaSansBookC" w:cstheme="majorBidi"/>
          <w:b/>
          <w:sz w:val="28"/>
          <w:szCs w:val="32"/>
          <w:lang w:eastAsia="ru-RU"/>
        </w:rPr>
        <w:sectPr w:rsidR="00E87832">
          <w:pgSz w:w="16838" w:h="11906" w:orient="landscape"/>
          <w:pgMar w:top="1134" w:right="850" w:bottom="1134" w:left="1701" w:header="708" w:footer="708" w:gutter="0"/>
          <w:cols w:space="720"/>
          <w:titlePg/>
          <w:docGrid w:linePitch="299"/>
        </w:sectPr>
      </w:pPr>
    </w:p>
    <w:bookmarkEnd w:id="2"/>
    <w:bookmarkEnd w:id="3"/>
    <w:p w:rsidR="00E87832" w:rsidRDefault="00CF6127">
      <w:pPr>
        <w:pStyle w:val="1"/>
      </w:pPr>
      <w:r>
        <w:lastRenderedPageBreak/>
        <w:t>2. Структура и содержание общеобразовательной дисциплины</w:t>
      </w:r>
    </w:p>
    <w:p w:rsidR="00E87832" w:rsidRDefault="00E87832">
      <w:pPr>
        <w:spacing w:after="0" w:line="276" w:lineRule="auto"/>
        <w:jc w:val="center"/>
        <w:rPr>
          <w:rFonts w:ascii="Times New Roman" w:hAnsi="Times New Roman"/>
          <w:b/>
          <w:sz w:val="28"/>
        </w:rPr>
      </w:pPr>
    </w:p>
    <w:p w:rsidR="00E87832" w:rsidRDefault="00CF6127">
      <w:pPr>
        <w:spacing w:after="0" w:line="276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2.1. Объем дисциплины и виды учебной работы</w:t>
      </w:r>
    </w:p>
    <w:p w:rsidR="00E87832" w:rsidRDefault="00E87832">
      <w:pPr>
        <w:rPr>
          <w:rFonts w:ascii="Times New Roman" w:hAnsi="Times New Roman"/>
        </w:rPr>
      </w:pPr>
    </w:p>
    <w:tbl>
      <w:tblPr>
        <w:tblW w:w="934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A0"/>
      </w:tblPr>
      <w:tblGrid>
        <w:gridCol w:w="6884"/>
        <w:gridCol w:w="2464"/>
      </w:tblGrid>
      <w:tr w:rsidR="00E87832">
        <w:trPr>
          <w:trHeight w:val="490"/>
        </w:trPr>
        <w:tc>
          <w:tcPr>
            <w:tcW w:w="6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Вид учебной работы</w:t>
            </w:r>
          </w:p>
        </w:tc>
        <w:tc>
          <w:tcPr>
            <w:tcW w:w="24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Объем в часах</w:t>
            </w:r>
          </w:p>
        </w:tc>
      </w:tr>
      <w:tr w:rsidR="00E87832">
        <w:trPr>
          <w:trHeight w:val="490"/>
        </w:trPr>
        <w:tc>
          <w:tcPr>
            <w:tcW w:w="6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Объем образовательной программы дисциплины</w:t>
            </w:r>
          </w:p>
        </w:tc>
        <w:tc>
          <w:tcPr>
            <w:tcW w:w="24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72</w:t>
            </w:r>
          </w:p>
        </w:tc>
      </w:tr>
      <w:tr w:rsidR="00E87832">
        <w:trPr>
          <w:trHeight w:val="490"/>
        </w:trPr>
        <w:tc>
          <w:tcPr>
            <w:tcW w:w="6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 т. ч.</w:t>
            </w:r>
          </w:p>
        </w:tc>
        <w:tc>
          <w:tcPr>
            <w:tcW w:w="24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E87832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</w:tc>
      </w:tr>
      <w:tr w:rsidR="00E87832">
        <w:trPr>
          <w:trHeight w:val="490"/>
        </w:trPr>
        <w:tc>
          <w:tcPr>
            <w:tcW w:w="6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Основное содержание</w:t>
            </w:r>
          </w:p>
        </w:tc>
        <w:tc>
          <w:tcPr>
            <w:tcW w:w="24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52</w:t>
            </w:r>
          </w:p>
        </w:tc>
      </w:tr>
      <w:tr w:rsidR="00E87832">
        <w:trPr>
          <w:trHeight w:val="490"/>
        </w:trPr>
        <w:tc>
          <w:tcPr>
            <w:tcW w:w="93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 т. ч.:</w:t>
            </w:r>
          </w:p>
        </w:tc>
      </w:tr>
      <w:tr w:rsidR="00E87832">
        <w:trPr>
          <w:trHeight w:val="490"/>
        </w:trPr>
        <w:tc>
          <w:tcPr>
            <w:tcW w:w="6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теоретическое обучение</w:t>
            </w:r>
          </w:p>
        </w:tc>
        <w:tc>
          <w:tcPr>
            <w:tcW w:w="24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</w:tr>
      <w:tr w:rsidR="00E87832">
        <w:trPr>
          <w:trHeight w:val="490"/>
        </w:trPr>
        <w:tc>
          <w:tcPr>
            <w:tcW w:w="6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практические занятия</w:t>
            </w:r>
          </w:p>
        </w:tc>
        <w:tc>
          <w:tcPr>
            <w:tcW w:w="24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50</w:t>
            </w:r>
          </w:p>
        </w:tc>
      </w:tr>
      <w:tr w:rsidR="00E87832">
        <w:trPr>
          <w:trHeight w:val="490"/>
        </w:trPr>
        <w:tc>
          <w:tcPr>
            <w:tcW w:w="6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Профессионально-ориентированное содержание (содержание прикладного модуля)</w:t>
            </w:r>
          </w:p>
        </w:tc>
        <w:tc>
          <w:tcPr>
            <w:tcW w:w="24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18</w:t>
            </w:r>
          </w:p>
        </w:tc>
      </w:tr>
      <w:tr w:rsidR="00E87832">
        <w:trPr>
          <w:trHeight w:val="490"/>
        </w:trPr>
        <w:tc>
          <w:tcPr>
            <w:tcW w:w="6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 т. ч.:</w:t>
            </w:r>
          </w:p>
        </w:tc>
        <w:tc>
          <w:tcPr>
            <w:tcW w:w="24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E87832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E87832">
        <w:trPr>
          <w:trHeight w:val="490"/>
        </w:trPr>
        <w:tc>
          <w:tcPr>
            <w:tcW w:w="6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теоретическое обучение</w:t>
            </w:r>
          </w:p>
        </w:tc>
        <w:tc>
          <w:tcPr>
            <w:tcW w:w="24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</w:tr>
      <w:tr w:rsidR="00E87832">
        <w:trPr>
          <w:trHeight w:val="490"/>
        </w:trPr>
        <w:tc>
          <w:tcPr>
            <w:tcW w:w="6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практические занятия</w:t>
            </w:r>
          </w:p>
        </w:tc>
        <w:tc>
          <w:tcPr>
            <w:tcW w:w="24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16</w:t>
            </w:r>
          </w:p>
        </w:tc>
      </w:tr>
      <w:tr w:rsidR="00E87832">
        <w:trPr>
          <w:trHeight w:val="331"/>
        </w:trPr>
        <w:tc>
          <w:tcPr>
            <w:tcW w:w="6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rPr>
                <w:rFonts w:ascii="Times New Roman" w:hAnsi="Times New Roman"/>
                <w:i/>
                <w:sz w:val="28"/>
              </w:rPr>
            </w:pPr>
            <w:proofErr w:type="gramStart"/>
            <w:r>
              <w:rPr>
                <w:rStyle w:val="1f1"/>
                <w:rFonts w:ascii="Times New Roman" w:hAnsi="Times New Roman"/>
                <w:b/>
                <w:sz w:val="28"/>
              </w:rPr>
              <w:t>Индивидуальный проект</w:t>
            </w:r>
            <w:proofErr w:type="gramEnd"/>
            <w:r>
              <w:rPr>
                <w:rStyle w:val="1f1"/>
                <w:rFonts w:ascii="Times New Roman" w:hAnsi="Times New Roman"/>
                <w:i/>
                <w:sz w:val="28"/>
              </w:rPr>
              <w:t xml:space="preserve"> (да/нет)**</w:t>
            </w:r>
          </w:p>
        </w:tc>
        <w:tc>
          <w:tcPr>
            <w:tcW w:w="24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-</w:t>
            </w:r>
          </w:p>
        </w:tc>
      </w:tr>
      <w:tr w:rsidR="00E87832">
        <w:trPr>
          <w:trHeight w:val="331"/>
        </w:trPr>
        <w:tc>
          <w:tcPr>
            <w:tcW w:w="6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Промежуточная аттестация </w:t>
            </w:r>
          </w:p>
          <w:p w:rsidR="00E87832" w:rsidRDefault="00CF6127">
            <w:pPr>
              <w:spacing w:after="0" w:line="276" w:lineRule="auto"/>
              <w:rPr>
                <w:rFonts w:ascii="Times New Roman" w:hAnsi="Times New Roman"/>
                <w:b/>
                <w:i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(дифференцированный зачет)</w:t>
            </w:r>
          </w:p>
        </w:tc>
        <w:tc>
          <w:tcPr>
            <w:tcW w:w="24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87832" w:rsidRDefault="00CF612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</w:t>
            </w:r>
          </w:p>
        </w:tc>
      </w:tr>
    </w:tbl>
    <w:p w:rsidR="00E87832" w:rsidRDefault="00E87832">
      <w:pPr>
        <w:spacing w:after="0" w:line="276" w:lineRule="auto"/>
        <w:rPr>
          <w:rFonts w:ascii="Times New Roman" w:hAnsi="Times New Roman"/>
          <w:i/>
          <w:sz w:val="24"/>
        </w:rPr>
      </w:pPr>
    </w:p>
    <w:p w:rsidR="00E87832" w:rsidRDefault="00E87832">
      <w:pPr>
        <w:suppressAutoHyphens/>
        <w:spacing w:after="0" w:line="276" w:lineRule="auto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E87832" w:rsidRDefault="00E87832">
      <w:pPr>
        <w:suppressAutoHyphens/>
        <w:spacing w:after="0" w:line="276" w:lineRule="auto"/>
        <w:rPr>
          <w:rFonts w:ascii="Times New Roman" w:eastAsia="Times New Roman" w:hAnsi="Times New Roman" w:cs="Times New Roman"/>
          <w:bCs/>
          <w:i/>
          <w:lang w:eastAsia="ru-RU"/>
        </w:rPr>
      </w:pPr>
    </w:p>
    <w:p w:rsidR="00E87832" w:rsidRDefault="00E87832">
      <w:pPr>
        <w:suppressAutoHyphens/>
        <w:spacing w:after="0" w:line="276" w:lineRule="auto"/>
        <w:rPr>
          <w:rFonts w:ascii="Times New Roman" w:eastAsia="Times New Roman" w:hAnsi="Times New Roman" w:cs="Times New Roman"/>
          <w:bCs/>
          <w:i/>
          <w:lang w:eastAsia="ru-RU"/>
        </w:rPr>
      </w:pPr>
    </w:p>
    <w:p w:rsidR="00E87832" w:rsidRDefault="00E87832">
      <w:pPr>
        <w:suppressAutoHyphens/>
        <w:spacing w:after="0" w:line="276" w:lineRule="auto"/>
        <w:rPr>
          <w:rFonts w:ascii="Times New Roman" w:eastAsia="Times New Roman" w:hAnsi="Times New Roman" w:cs="Times New Roman"/>
          <w:bCs/>
          <w:i/>
          <w:lang w:eastAsia="ru-RU"/>
        </w:rPr>
      </w:pPr>
    </w:p>
    <w:p w:rsidR="00E87832" w:rsidRDefault="00E87832">
      <w:pPr>
        <w:suppressAutoHyphens/>
        <w:spacing w:after="0" w:line="276" w:lineRule="auto"/>
        <w:rPr>
          <w:rFonts w:ascii="Times New Roman" w:eastAsia="Times New Roman" w:hAnsi="Times New Roman" w:cs="Times New Roman"/>
          <w:bCs/>
          <w:i/>
          <w:lang w:eastAsia="ru-RU"/>
        </w:rPr>
      </w:pPr>
    </w:p>
    <w:p w:rsidR="00E87832" w:rsidRDefault="00E87832">
      <w:pPr>
        <w:suppressAutoHyphens/>
        <w:spacing w:after="0" w:line="276" w:lineRule="auto"/>
        <w:rPr>
          <w:rFonts w:ascii="Times New Roman" w:eastAsia="Times New Roman" w:hAnsi="Times New Roman" w:cs="Times New Roman"/>
          <w:bCs/>
          <w:i/>
          <w:lang w:eastAsia="ru-RU"/>
        </w:rPr>
      </w:pPr>
    </w:p>
    <w:p w:rsidR="00E87832" w:rsidRDefault="00E87832">
      <w:pPr>
        <w:suppressAutoHyphens/>
        <w:spacing w:after="0" w:line="276" w:lineRule="auto"/>
        <w:rPr>
          <w:rFonts w:ascii="Times New Roman" w:eastAsia="Times New Roman" w:hAnsi="Times New Roman" w:cs="Times New Roman"/>
          <w:bCs/>
          <w:i/>
          <w:lang w:eastAsia="ru-RU"/>
        </w:rPr>
      </w:pPr>
    </w:p>
    <w:p w:rsidR="00E87832" w:rsidRDefault="00E87832">
      <w:pPr>
        <w:suppressAutoHyphens/>
        <w:spacing w:after="0" w:line="276" w:lineRule="auto"/>
        <w:rPr>
          <w:rFonts w:ascii="Times New Roman" w:eastAsia="Times New Roman" w:hAnsi="Times New Roman" w:cs="Times New Roman"/>
          <w:bCs/>
          <w:i/>
          <w:lang w:eastAsia="ru-RU"/>
        </w:rPr>
      </w:pPr>
    </w:p>
    <w:p w:rsidR="00E87832" w:rsidRDefault="00E87832">
      <w:pPr>
        <w:spacing w:after="0" w:line="276" w:lineRule="auto"/>
        <w:rPr>
          <w:rFonts w:ascii="OfficinaSansBookC" w:eastAsia="Times New Roman" w:hAnsi="OfficinaSansBookC" w:cs="Times New Roman"/>
          <w:b/>
          <w:i/>
          <w:sz w:val="24"/>
          <w:szCs w:val="24"/>
          <w:lang w:eastAsia="ru-RU"/>
        </w:rPr>
      </w:pPr>
    </w:p>
    <w:p w:rsidR="00E87832" w:rsidRDefault="00E87832">
      <w:pPr>
        <w:spacing w:after="0" w:line="276" w:lineRule="auto"/>
        <w:rPr>
          <w:rFonts w:ascii="OfficinaSansBookC" w:eastAsia="Times New Roman" w:hAnsi="OfficinaSansBookC" w:cs="Times New Roman"/>
          <w:b/>
          <w:i/>
          <w:sz w:val="24"/>
          <w:szCs w:val="24"/>
          <w:lang w:eastAsia="ru-RU"/>
        </w:rPr>
        <w:sectPr w:rsidR="00E87832">
          <w:footerReference w:type="first" r:id="rId25"/>
          <w:pgSz w:w="11906" w:h="16838"/>
          <w:pgMar w:top="1134" w:right="850" w:bottom="284" w:left="1701" w:header="708" w:footer="708" w:gutter="0"/>
          <w:cols w:space="720"/>
          <w:docGrid w:linePitch="299"/>
        </w:sectPr>
      </w:pPr>
    </w:p>
    <w:p w:rsidR="00E87832" w:rsidRDefault="00CF6127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6" w:name="_Toc104469105"/>
      <w:bookmarkStart w:id="7" w:name="_Toc104469485"/>
      <w:bookmarkStart w:id="8" w:name="_Toc104468840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2.2. Тематический план и содержание дисциплины</w:t>
      </w:r>
    </w:p>
    <w:p w:rsidR="00E87832" w:rsidRDefault="00E878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tbl>
      <w:tblPr>
        <w:tblW w:w="525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/>
      </w:tblPr>
      <w:tblGrid>
        <w:gridCol w:w="2654"/>
        <w:gridCol w:w="8079"/>
        <w:gridCol w:w="2365"/>
        <w:gridCol w:w="2584"/>
      </w:tblGrid>
      <w:tr w:rsidR="00E87832">
        <w:trPr>
          <w:trHeight w:val="20"/>
        </w:trPr>
        <w:tc>
          <w:tcPr>
            <w:tcW w:w="846" w:type="pct"/>
            <w:shd w:val="clear" w:color="auto" w:fill="FFFFFF" w:themeFill="background1"/>
            <w:vAlign w:val="center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2576" w:type="pct"/>
            <w:shd w:val="clear" w:color="auto" w:fill="FFFFFF" w:themeFill="background1"/>
            <w:vAlign w:val="center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Содержание учебного материала (основное и профессионально-ориентированное), лабораторные и практические занятия, прикладной модуль (при наличии)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Объем часов</w:t>
            </w:r>
          </w:p>
        </w:tc>
        <w:tc>
          <w:tcPr>
            <w:tcW w:w="824" w:type="pct"/>
            <w:shd w:val="clear" w:color="auto" w:fill="FFFFFF" w:themeFill="background1"/>
            <w:vAlign w:val="center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Формируемые компетенции</w:t>
            </w:r>
          </w:p>
        </w:tc>
      </w:tr>
      <w:tr w:rsidR="00E87832">
        <w:trPr>
          <w:trHeight w:val="20"/>
        </w:trPr>
        <w:tc>
          <w:tcPr>
            <w:tcW w:w="846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54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24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4</w:t>
            </w:r>
          </w:p>
        </w:tc>
      </w:tr>
      <w:tr w:rsidR="00E87832">
        <w:trPr>
          <w:trHeight w:val="20"/>
        </w:trPr>
        <w:tc>
          <w:tcPr>
            <w:tcW w:w="846" w:type="pct"/>
            <w:shd w:val="clear" w:color="auto" w:fill="FFFFFF" w:themeFill="background1"/>
          </w:tcPr>
          <w:p w:rsidR="00E87832" w:rsidRDefault="00CF612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 1</w:t>
            </w: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ФИЗИЧЕСКАЯ КУЛЬТУРА, КАК ЧАСТЬ КУЛЬТУРЫ ОБЩЕСТВА И ЧЕЛОВЕКА</w:t>
            </w:r>
          </w:p>
        </w:tc>
        <w:tc>
          <w:tcPr>
            <w:tcW w:w="754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24" w:type="pct"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0"/>
        </w:trPr>
        <w:tc>
          <w:tcPr>
            <w:tcW w:w="846" w:type="pct"/>
            <w:vMerge w:val="restar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1.1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Современное состояние физической культуры и спорта</w:t>
            </w: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Основное содержание учебного материала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 w:val="restart"/>
            <w:shd w:val="clear" w:color="auto" w:fill="FFFFFF" w:themeFill="background1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01, ОК 04,</w:t>
            </w:r>
          </w:p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08</w:t>
            </w:r>
          </w:p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ЛР 4,ЛР 6, ЛР 9,ЛР 13, ЛР 21, ЛР 30, ЛР 37</w:t>
            </w:r>
          </w:p>
        </w:tc>
      </w:tr>
      <w:tr w:rsidR="00E87832">
        <w:trPr>
          <w:trHeight w:val="20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Теоретическое обучение</w:t>
            </w:r>
          </w:p>
        </w:tc>
        <w:tc>
          <w:tcPr>
            <w:tcW w:w="754" w:type="pct"/>
            <w:vMerge w:val="restart"/>
            <w:shd w:val="clear" w:color="auto" w:fill="FFFFFF" w:themeFill="background1"/>
            <w:vAlign w:val="center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483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Физическая культура как часть культуры общества и человека. Роль физической культуры в общекультурном, профессиональном и социальном развитии человека. Современное представление о физической культуре: основные понятия; основные направления развития физической культуры в обществе и их формы организации.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Всероссийский физкультурно-спортивный комплекс «Готов к труду и обороне» (ГТО) — программная и нормативная основа системы физического воспитания населения. Характеристика нормативных требований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для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обучающихся СПО</w:t>
            </w:r>
          </w:p>
        </w:tc>
        <w:tc>
          <w:tcPr>
            <w:tcW w:w="754" w:type="pct"/>
            <w:vMerge/>
            <w:shd w:val="clear" w:color="auto" w:fill="FFFFFF" w:themeFill="background1"/>
            <w:vAlign w:val="center"/>
          </w:tcPr>
          <w:p w:rsidR="00E87832" w:rsidRDefault="00E87832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02"/>
        </w:trPr>
        <w:tc>
          <w:tcPr>
            <w:tcW w:w="846" w:type="pct"/>
            <w:vMerge w:val="restar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Тема 1.2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Профессионально-прикладная физическая подготовка</w:t>
            </w:r>
          </w:p>
        </w:tc>
        <w:tc>
          <w:tcPr>
            <w:tcW w:w="2576" w:type="pct"/>
            <w:tcBorders>
              <w:bottom w:val="single" w:sz="4" w:space="0" w:color="auto"/>
            </w:tcBorders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Профессионально ориентированное содержание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учебного материала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 w:val="restart"/>
            <w:shd w:val="clear" w:color="auto" w:fill="FFFFFF" w:themeFill="background1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01, ОК 04,</w:t>
            </w:r>
          </w:p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08,</w:t>
            </w:r>
          </w:p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1.4,ПК 1.1 ПК 2.2,ПК 2.4</w:t>
            </w:r>
          </w:p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ЛР 4,ЛР 6, ЛР 9,ЛР 13, ЛР 21, ЛР 30, ЛР 37</w:t>
            </w:r>
          </w:p>
        </w:tc>
      </w:tr>
      <w:tr w:rsidR="00E87832">
        <w:trPr>
          <w:trHeight w:val="202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tcBorders>
              <w:bottom w:val="single" w:sz="4" w:space="0" w:color="auto"/>
            </w:tcBorders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Теоретическое обучение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180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Практические занятия№1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Понятие «профессионально-прикладная физическая подготовка», задачи профессионально-прикладной физической подготовки, средства профессионально-прикладной физической подготовки. 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Определение значимых физических и личностных качеств с учётом специфики получаемой профессии/специальности; о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пределение видов физкультурно-спортивной деятельности для развития профессионально-значимых физических и психических качеств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0"/>
        </w:trPr>
        <w:tc>
          <w:tcPr>
            <w:tcW w:w="846" w:type="pct"/>
            <w:shd w:val="clear" w:color="auto" w:fill="FFFFFF" w:themeFill="background1"/>
          </w:tcPr>
          <w:p w:rsidR="00E87832" w:rsidRDefault="00CF612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 № 2</w:t>
            </w: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МЕТОДИЧЕСКИЕ ОСНОВЫ ОБУЧЕНИЯ РАЗЛИЧНЫМ ВИДАМ ФИЗКУЛЬТУРНО-СПОРТИВНОЙ ДЕЯТЕЛЬНОСТИ</w:t>
            </w:r>
          </w:p>
        </w:tc>
        <w:tc>
          <w:tcPr>
            <w:tcW w:w="754" w:type="pct"/>
            <w:shd w:val="clear" w:color="auto" w:fill="FFFFFF" w:themeFill="background1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824" w:type="pct"/>
            <w:shd w:val="clear" w:color="auto" w:fill="FFFFFF" w:themeFill="background1"/>
          </w:tcPr>
          <w:p w:rsidR="00E87832" w:rsidRDefault="00E87832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0"/>
        </w:trPr>
        <w:tc>
          <w:tcPr>
            <w:tcW w:w="3422" w:type="pct"/>
            <w:gridSpan w:val="2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Методико-практические занятия</w:t>
            </w:r>
          </w:p>
        </w:tc>
        <w:tc>
          <w:tcPr>
            <w:tcW w:w="754" w:type="pct"/>
            <w:shd w:val="clear" w:color="auto" w:fill="FFFFFF" w:themeFill="background1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824" w:type="pct"/>
            <w:shd w:val="clear" w:color="auto" w:fill="FFFFFF" w:themeFill="background1"/>
          </w:tcPr>
          <w:p w:rsidR="00E87832" w:rsidRDefault="00E87832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88"/>
        </w:trPr>
        <w:tc>
          <w:tcPr>
            <w:tcW w:w="846" w:type="pct"/>
            <w:vMerge w:val="restar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Тема 2.1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Подбор упражнений, составление и проведение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lastRenderedPageBreak/>
              <w:t>комплексов упражнений для различных форм организации занятий физической культурой</w:t>
            </w: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Профессионально ориентированное содержание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учебного материала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 w:val="restart"/>
            <w:shd w:val="clear" w:color="auto" w:fill="FFFFFF" w:themeFill="background1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01, ОК 04,</w:t>
            </w:r>
          </w:p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08,</w:t>
            </w:r>
          </w:p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1.4, ПК 1.1, ПК 2.2,ПК 2.4</w:t>
            </w:r>
          </w:p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ЛР 4,ЛР 6, ЛР 9,ЛР 13, ЛР 21, ЛР 30, ЛР 37</w:t>
            </w:r>
          </w:p>
        </w:tc>
      </w:tr>
      <w:tr w:rsidR="00E87832">
        <w:trPr>
          <w:trHeight w:val="126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Практические занятия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435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Практические занятия№2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 xml:space="preserve">Освоение методики составления и проведения комплексов упражнений утренней зарядки, физкультминуток,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физкультпауз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, комплексов упражнений для коррекции осанки и телосложения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161"/>
        </w:trPr>
        <w:tc>
          <w:tcPr>
            <w:tcW w:w="846" w:type="pct"/>
            <w:vMerge w:val="restar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 xml:space="preserve">Тема 2.2 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Составление и проведение самостоятельных занятий по подготовке к сдаче норм и требований ВФСК «ГТО»</w:t>
            </w: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Профессионально ориентированное содержание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учебного материала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 w:val="restar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ОК 01,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ОК 04, </w:t>
            </w:r>
          </w:p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ОК 08,</w:t>
            </w:r>
          </w:p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1.4,ПК 1.1 ПК 2.5,ПК 3.3</w:t>
            </w:r>
          </w:p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ЛР 4,ЛР 6, ЛР 9,ЛР 13, ЛР 21, ЛР 30, ЛР 37</w:t>
            </w:r>
          </w:p>
        </w:tc>
      </w:tr>
      <w:tr w:rsidR="00E87832">
        <w:trPr>
          <w:trHeight w:val="240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Практические занятия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195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Практические занятия№3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Освоение методики составления и проведения комплексов упражнений для подготовки к выполнению тестовых упражнений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Освоение методики составления планов-конспектов и выполнения самостоятельных заданий по подготовке к сдаче норм и требований ВФСК «ГТО»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195"/>
        </w:trPr>
        <w:tc>
          <w:tcPr>
            <w:tcW w:w="846" w:type="pct"/>
            <w:vMerge w:val="restar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Тема 2.3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етоды самоконтроля и оценка умственной и физической работоспособности</w:t>
            </w: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Профессионально ориентированное содержание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учебного материала</w:t>
            </w:r>
          </w:p>
        </w:tc>
        <w:tc>
          <w:tcPr>
            <w:tcW w:w="754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 w:val="restar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ОК 01, ОК 04,</w:t>
            </w:r>
          </w:p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ПК 1.4, ПК 2.2,ПК 2.4 </w:t>
            </w:r>
          </w:p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ЛР 4,ЛР 6, ЛР 9,ЛР 13, ЛР 21, ЛР 30, ЛР 37</w:t>
            </w:r>
          </w:p>
        </w:tc>
      </w:tr>
      <w:tr w:rsidR="00E87832">
        <w:trPr>
          <w:trHeight w:val="225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Практические занятия</w:t>
            </w:r>
          </w:p>
        </w:tc>
        <w:tc>
          <w:tcPr>
            <w:tcW w:w="754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70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Практические занятия№4</w:t>
            </w:r>
          </w:p>
          <w:p w:rsidR="00E87832" w:rsidRDefault="00CF6127">
            <w:pPr>
              <w:pStyle w:val="aff2"/>
              <w:spacing w:after="0" w:line="24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Применение методов самоконтроля и оценка умственной и физической работоспособности</w:t>
            </w:r>
          </w:p>
        </w:tc>
        <w:tc>
          <w:tcPr>
            <w:tcW w:w="754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13"/>
        </w:trPr>
        <w:tc>
          <w:tcPr>
            <w:tcW w:w="846" w:type="pct"/>
            <w:vMerge w:val="restar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2.4.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С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оставление и проведение комплексов упражнений для различных форм организации занятий физической культурой при решении профессионально-ориентированных задач</w:t>
            </w: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Профессионально ориентированное содержание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учебного материала</w:t>
            </w:r>
          </w:p>
        </w:tc>
        <w:tc>
          <w:tcPr>
            <w:tcW w:w="754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 w:val="restart"/>
            <w:shd w:val="clear" w:color="auto" w:fill="FFFFFF" w:themeFill="background1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01, ОК 04,</w:t>
            </w:r>
          </w:p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08,</w:t>
            </w:r>
          </w:p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1.1, ПК 1.4, 2.2</w:t>
            </w:r>
          </w:p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ЛР 4,ЛР 6, ЛР 9,ЛР 13, ЛР 21, ЛР 30, ЛР 37</w:t>
            </w:r>
          </w:p>
        </w:tc>
      </w:tr>
      <w:tr w:rsidR="00E87832">
        <w:trPr>
          <w:trHeight w:val="270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Практические занятия</w:t>
            </w:r>
          </w:p>
        </w:tc>
        <w:tc>
          <w:tcPr>
            <w:tcW w:w="754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616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Практические занятия№5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Освоение методики составления и проведения комплексов упражнений для профессионально-прикладной физической подготовки с учётом специфики будущей профессиональной деятельности. Освоение методики составления и проведения комплексов упражнений для производственной гимнастики, комплексов упражнений для профилактики профессиональных заболеваний с учётом специфики будущей профессиональной деятельности</w:t>
            </w:r>
          </w:p>
        </w:tc>
        <w:tc>
          <w:tcPr>
            <w:tcW w:w="754" w:type="pc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308"/>
        </w:trPr>
        <w:tc>
          <w:tcPr>
            <w:tcW w:w="846" w:type="pct"/>
            <w:vMerge w:val="restar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Тема 2.5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Профессионально-прикладная физическая подготовка</w:t>
            </w: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Профессионально ориентированное содержание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учебного материала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24" w:type="pct"/>
            <w:vMerge w:val="restart"/>
            <w:shd w:val="clear" w:color="auto" w:fill="FFFFFF" w:themeFill="background1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01, ОК 04,</w:t>
            </w:r>
          </w:p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08, ПК 1.4, ПК 1.1, ПК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.4,ПК 2.2</w:t>
            </w:r>
          </w:p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ЛР 4,ЛР 6, ЛР 9,ЛР 13, ЛР 21, ЛР 30, ЛР 37</w:t>
            </w:r>
          </w:p>
        </w:tc>
      </w:tr>
      <w:tr w:rsidR="00E87832">
        <w:trPr>
          <w:trHeight w:val="283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Практические занятия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83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Практические занятия№6</w:t>
            </w:r>
          </w:p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Освоение комплексов упражнений для производственной гимнастики первой группы профессий.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83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Практические занятия№7</w:t>
            </w:r>
          </w:p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Характеристика профессиональной деятельности: группа труда, рабочее положение, рабочие движения, функциональные системы, обеспечивающие трудовой процесс.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83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Практические занятия№8</w:t>
            </w:r>
          </w:p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Характеристика профессиональной деятельности: внешние условия и  производственные факторы.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83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305"/>
        </w:trPr>
        <w:tc>
          <w:tcPr>
            <w:tcW w:w="846" w:type="pct"/>
            <w:vMerge w:val="restar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Тема 2.6. </w:t>
            </w:r>
            <w:r>
              <w:rPr>
                <w:rFonts w:ascii="Times New Roman" w:hAnsi="Times New Roman"/>
              </w:rPr>
              <w:br/>
            </w:r>
            <w:r>
              <w:rPr>
                <w:rFonts w:ascii="Times New Roman" w:hAnsi="Times New Roman"/>
                <w:sz w:val="24"/>
              </w:rPr>
              <w:t>Основная гимнастика</w:t>
            </w: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Основное содержание учебного материала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24" w:type="pct"/>
            <w:vMerge w:val="restart"/>
            <w:shd w:val="clear" w:color="auto" w:fill="FFFFFF" w:themeFill="background1"/>
          </w:tcPr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01, ОК 04,</w:t>
            </w:r>
          </w:p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08</w:t>
            </w:r>
          </w:p>
          <w:p w:rsidR="00E87832" w:rsidRDefault="00CF612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ЛР 4,ЛР 6, ЛР 9,ЛР 13, ЛР 21, ЛР 30, ЛР 37</w:t>
            </w:r>
          </w:p>
        </w:tc>
      </w:tr>
      <w:tr w:rsidR="00E87832">
        <w:trPr>
          <w:trHeight w:val="150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Практические занятия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589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spacing w:after="0" w:line="276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Техника безопасности на занятиях гимнастикой. 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</w:rPr>
              <w:t xml:space="preserve">Выполнение строевых упражнений, строевых приёмов: построений и перестроений, передвижений, </w:t>
            </w:r>
            <w:proofErr w:type="spellStart"/>
            <w:r>
              <w:rPr>
                <w:rFonts w:ascii="Times New Roman" w:hAnsi="Times New Roman"/>
                <w:sz w:val="24"/>
              </w:rPr>
              <w:t>размыканий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смыканий</w:t>
            </w:r>
            <w:proofErr w:type="spellEnd"/>
            <w:r>
              <w:rPr>
                <w:rFonts w:ascii="Times New Roman" w:hAnsi="Times New Roman"/>
                <w:sz w:val="24"/>
              </w:rPr>
              <w:t>, поворотов на месте.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589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spacing w:after="0" w:line="276" w:lineRule="auto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Выполнение </w:t>
            </w:r>
            <w:proofErr w:type="spellStart"/>
            <w:r>
              <w:rPr>
                <w:rFonts w:ascii="Times New Roman" w:hAnsi="Times New Roman"/>
                <w:sz w:val="24"/>
              </w:rPr>
              <w:t>общеразвивающих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упражнений без предмета и с предметом; в парах, в группах, на снарядах и тренажерах.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</w:rPr>
              <w:t xml:space="preserve">Выполнение прикладных упражнений: ходьбы и бега, упражнений в равновесии, лазанье и </w:t>
            </w:r>
            <w:proofErr w:type="spellStart"/>
            <w:r>
              <w:rPr>
                <w:rFonts w:ascii="Times New Roman" w:hAnsi="Times New Roman"/>
                <w:sz w:val="24"/>
              </w:rPr>
              <w:t>перелазание</w:t>
            </w:r>
            <w:proofErr w:type="spellEnd"/>
            <w:r>
              <w:rPr>
                <w:rFonts w:ascii="Times New Roman" w:hAnsi="Times New Roman"/>
                <w:sz w:val="24"/>
              </w:rPr>
              <w:t>, метание и ловля, поднимание и переноска груза, прыжки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37"/>
        </w:trPr>
        <w:tc>
          <w:tcPr>
            <w:tcW w:w="846" w:type="pct"/>
            <w:vMerge w:val="restar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  <w:t xml:space="preserve">Тема 2.7. 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Акробатика</w:t>
            </w: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Основное содержание учебного материала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824" w:type="pct"/>
            <w:vMerge w:val="restar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ОК 01, ОК 04, ОК 08</w:t>
            </w:r>
          </w:p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ЛР 4,ЛР 6, ЛР 9,ЛР 13, ЛР 21, ЛР 30, ЛР 37</w:t>
            </w:r>
          </w:p>
        </w:tc>
      </w:tr>
      <w:tr w:rsidR="00E87832">
        <w:trPr>
          <w:trHeight w:val="237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Практические занятия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345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Техника безопасности на занятиях </w:t>
            </w:r>
          </w:p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строевых упражнений, строевых приёмов: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342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Освоение акробатических элементов: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стойка на лопатках.</w:t>
            </w:r>
          </w:p>
        </w:tc>
        <w:tc>
          <w:tcPr>
            <w:tcW w:w="754" w:type="pct"/>
            <w:shd w:val="clear" w:color="auto" w:fill="FFFFFF" w:themeFill="background1"/>
          </w:tcPr>
          <w:p w:rsidR="00E87832" w:rsidRDefault="00CF6127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342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Освоение акробатических элементов: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кувырок вперед,</w:t>
            </w:r>
          </w:p>
        </w:tc>
        <w:tc>
          <w:tcPr>
            <w:tcW w:w="754" w:type="pct"/>
            <w:shd w:val="clear" w:color="auto" w:fill="FFFFFF" w:themeFill="background1"/>
          </w:tcPr>
          <w:p w:rsidR="00E87832" w:rsidRDefault="00CF6127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342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center"/>
          </w:tcPr>
          <w:p w:rsidR="00E87832" w:rsidRDefault="00CF6127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Освоение акробатических элементов: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кувырок назад,</w:t>
            </w:r>
          </w:p>
        </w:tc>
        <w:tc>
          <w:tcPr>
            <w:tcW w:w="754" w:type="pct"/>
            <w:shd w:val="clear" w:color="auto" w:fill="FFFFFF" w:themeFill="background1"/>
          </w:tcPr>
          <w:p w:rsidR="00E87832" w:rsidRDefault="00CF6127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342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Освоение акробатических элементов: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равновесие «ласточка».</w:t>
            </w:r>
          </w:p>
        </w:tc>
        <w:tc>
          <w:tcPr>
            <w:tcW w:w="754" w:type="pct"/>
            <w:shd w:val="clear" w:color="auto" w:fill="FFFFFF" w:themeFill="background1"/>
          </w:tcPr>
          <w:p w:rsidR="00E87832" w:rsidRDefault="00CF6127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145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Освоение акробатических элементов: гимнастический «мост»</w:t>
            </w:r>
          </w:p>
        </w:tc>
        <w:tc>
          <w:tcPr>
            <w:tcW w:w="754" w:type="pct"/>
            <w:shd w:val="clear" w:color="auto" w:fill="FFFFFF" w:themeFill="background1"/>
          </w:tcPr>
          <w:p w:rsidR="00E87832" w:rsidRDefault="00CF6127">
            <w:pPr>
              <w:jc w:val="center"/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144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Освоение акробатических элементов: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стойка на голове и руках,</w:t>
            </w:r>
          </w:p>
        </w:tc>
        <w:tc>
          <w:tcPr>
            <w:tcW w:w="754" w:type="pct"/>
            <w:shd w:val="clear" w:color="auto" w:fill="FFFFFF" w:themeFill="background1"/>
          </w:tcPr>
          <w:p w:rsidR="00E87832" w:rsidRDefault="00CF6127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144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Освоение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и совершенствование акробатической комбинации</w:t>
            </w:r>
          </w:p>
        </w:tc>
        <w:tc>
          <w:tcPr>
            <w:tcW w:w="754" w:type="pct"/>
            <w:shd w:val="clear" w:color="auto" w:fill="FFFFFF" w:themeFill="background1"/>
          </w:tcPr>
          <w:p w:rsidR="00E87832" w:rsidRDefault="00CF6127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55"/>
        </w:trPr>
        <w:tc>
          <w:tcPr>
            <w:tcW w:w="846" w:type="pct"/>
            <w:vMerge w:val="restar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 xml:space="preserve">Тема 2.8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Волейбол </w:t>
            </w:r>
          </w:p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Основное содержание учебного материала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24" w:type="pct"/>
            <w:vMerge w:val="restar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ОК 01, ОК 04, ОК 08</w:t>
            </w:r>
          </w:p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ЛР 4,ЛР 6, ЛР 9,ЛР 13, ЛР 21, ЛР 30, ЛР 37</w:t>
            </w:r>
          </w:p>
        </w:tc>
      </w:tr>
      <w:tr w:rsidR="00E87832">
        <w:trPr>
          <w:trHeight w:val="255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Практические занятия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323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center"/>
          </w:tcPr>
          <w:p w:rsidR="00E87832" w:rsidRDefault="00CF6127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Техника безопасности на занятиях волейболом. Освоение и совершенствование техники выполнения приёмов игры: стойки игрока, перемещения.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321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Освоение и совершенствование техники выполнения приёмов игры: передача мяча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321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Освоение и совершенствование техники выполнения приёмов игры: подача мяча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321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Освоение и совершенствование техники выполнения приёмов игры: нападающий удар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55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Освоение и совершенствование техники выполнения приёмов игры: одиночное и групповое блокирование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55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Выполнение технико-тактических приёмов в игровой деятельности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335"/>
        </w:trPr>
        <w:tc>
          <w:tcPr>
            <w:tcW w:w="846" w:type="pct"/>
            <w:vMerge w:val="restar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Тема 2.9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Лёгкая атлетика </w:t>
            </w:r>
          </w:p>
        </w:tc>
        <w:tc>
          <w:tcPr>
            <w:tcW w:w="2576" w:type="pct"/>
            <w:tcBorders>
              <w:bottom w:val="single" w:sz="4" w:space="0" w:color="auto"/>
            </w:tcBorders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Основное содержание учебного материала</w:t>
            </w:r>
          </w:p>
        </w:tc>
        <w:tc>
          <w:tcPr>
            <w:tcW w:w="754" w:type="pct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24" w:type="pct"/>
            <w:vMerge w:val="restart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ОК 01, ОК 04, ОК 08</w:t>
            </w:r>
          </w:p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ЛР 4,ЛР 6, ЛР 9,ЛР 13, ЛР 21, ЛР 30, ЛР 37</w:t>
            </w:r>
          </w:p>
        </w:tc>
      </w:tr>
      <w:tr w:rsidR="00E87832">
        <w:trPr>
          <w:trHeight w:val="240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bottom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Практические занятия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720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center"/>
          </w:tcPr>
          <w:p w:rsidR="00E87832" w:rsidRDefault="00CF612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Техника безопасности на занятиях легкой атлетикой. Техника бега высокого и низкого старта, стартового разгона, финиширования;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70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Совершенствование техники прыжка в длину с места</w:t>
            </w:r>
          </w:p>
          <w:p w:rsidR="00E87832" w:rsidRDefault="00CF6127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Развитие выносливости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40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center"/>
          </w:tcPr>
          <w:p w:rsidR="00E87832" w:rsidRDefault="00CF6127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Спринт 60м.; 100м. Развитие выносливости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40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Челночный бег. Развитие выносливости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40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</w:tcPr>
          <w:p w:rsidR="00E87832" w:rsidRDefault="00CF6127">
            <w:pPr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Совершенствование техники метания гранаты весом 500 г (девушки) и 700 г (юноши); Развитие выносливости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40"/>
        </w:trPr>
        <w:tc>
          <w:tcPr>
            <w:tcW w:w="846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576" w:type="pct"/>
            <w:shd w:val="clear" w:color="auto" w:fill="FFFFFF" w:themeFill="background1"/>
            <w:vAlign w:val="center"/>
          </w:tcPr>
          <w:p w:rsidR="00E87832" w:rsidRDefault="00CF6127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Развитие физических способностей средствами лёгкой атлетики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Подвижные игры и эстафеты с элементами легкой атлетики.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824" w:type="pct"/>
            <w:vMerge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E87832">
        <w:tc>
          <w:tcPr>
            <w:tcW w:w="3422" w:type="pct"/>
            <w:gridSpan w:val="2"/>
            <w:shd w:val="clear" w:color="auto" w:fill="FFFFFF" w:themeFill="background1"/>
          </w:tcPr>
          <w:p w:rsidR="00E87832" w:rsidRDefault="00CF6127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Промежуточная аттестация по дисциплине (дифференцированный зачёт)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4" w:type="pct"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20"/>
        </w:trPr>
        <w:tc>
          <w:tcPr>
            <w:tcW w:w="3422" w:type="pct"/>
            <w:gridSpan w:val="2"/>
            <w:shd w:val="clear" w:color="auto" w:fill="FFFFFF" w:themeFill="background1"/>
          </w:tcPr>
          <w:p w:rsidR="00E87832" w:rsidRDefault="00CF6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Всего:</w:t>
            </w:r>
          </w:p>
        </w:tc>
        <w:tc>
          <w:tcPr>
            <w:tcW w:w="754" w:type="pct"/>
            <w:shd w:val="clear" w:color="auto" w:fill="FFFFFF" w:themeFill="background1"/>
            <w:vAlign w:val="center"/>
          </w:tcPr>
          <w:p w:rsidR="00E87832" w:rsidRDefault="00CF61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824" w:type="pct"/>
            <w:shd w:val="clear" w:color="auto" w:fill="FFFFFF" w:themeFill="background1"/>
          </w:tcPr>
          <w:p w:rsidR="00E87832" w:rsidRDefault="00E878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</w:tr>
    </w:tbl>
    <w:p w:rsidR="00E87832" w:rsidRDefault="00E87832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bookmarkEnd w:id="6"/>
    <w:bookmarkEnd w:id="7"/>
    <w:bookmarkEnd w:id="8"/>
    <w:p w:rsidR="00E87832" w:rsidRDefault="00E87832">
      <w:pPr>
        <w:spacing w:after="0" w:line="276" w:lineRule="auto"/>
        <w:ind w:firstLine="709"/>
        <w:rPr>
          <w:rFonts w:ascii="OfficinaSansBookC" w:eastAsia="Times New Roman" w:hAnsi="OfficinaSansBookC" w:cs="Times New Roman"/>
          <w:i/>
          <w:lang w:eastAsia="ru-RU"/>
        </w:rPr>
        <w:sectPr w:rsidR="00E87832">
          <w:pgSz w:w="16840" w:h="11907" w:orient="landscape"/>
          <w:pgMar w:top="851" w:right="1134" w:bottom="851" w:left="992" w:header="709" w:footer="709" w:gutter="0"/>
          <w:cols w:space="720"/>
        </w:sectPr>
      </w:pPr>
    </w:p>
    <w:p w:rsidR="00E87832" w:rsidRDefault="00CF6127">
      <w:pPr>
        <w:pStyle w:val="1"/>
        <w:keepNext w:val="0"/>
        <w:keepLines w:val="0"/>
        <w:widowControl w:val="0"/>
        <w:ind w:firstLine="709"/>
        <w:rPr>
          <w:rFonts w:eastAsia="Times New Roman" w:cs="Times New Roman"/>
          <w:color w:val="auto"/>
          <w:sz w:val="24"/>
          <w:szCs w:val="24"/>
          <w:lang w:eastAsia="ru-RU"/>
        </w:rPr>
      </w:pPr>
      <w:bookmarkStart w:id="9" w:name="_Toc125030626"/>
      <w:r>
        <w:rPr>
          <w:rFonts w:eastAsia="Times New Roman" w:cs="Times New Roman"/>
          <w:color w:val="auto"/>
          <w:sz w:val="24"/>
          <w:szCs w:val="24"/>
          <w:lang w:eastAsia="ru-RU"/>
        </w:rPr>
        <w:lastRenderedPageBreak/>
        <w:t>3. УСЛОВИЯ РЕАЛИЗАЦИИ ПРОГРАММЫ ОБЩЕОБРАЗОВАТЕЛЬНОЙ ДИСЦИПЛИНЫ «ФИЗИЧЕСКАЯ КУЛЬТУРА»</w:t>
      </w:r>
    </w:p>
    <w:p w:rsidR="00E87832" w:rsidRDefault="00E87832">
      <w:pPr>
        <w:widowControl w:val="0"/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3.1. Для реализации программы дисциплины предусмотрены спортивные сооружения: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(универсальный) спортивный зал, оснащенный спортивным инвентарём и оборудованием, обеспечивающим достижение результатов освоения дисциплины;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оборудованные открытые спортивные площадки, обеспечивающие достижение результатов освоения дисциплины;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Спортивные игры</w:t>
      </w:r>
    </w:p>
    <w:p w:rsidR="00E87832" w:rsidRDefault="00CF6127">
      <w:pPr>
        <w:widowControl w:val="0"/>
        <w:tabs>
          <w:tab w:val="left" w:pos="79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Щит баскетбольный игровой (комплект); щит баскетбольный тренировочный, щит баскетбольный навесной,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ворота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,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ольцабаскетбольные,</w:t>
      </w: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мяч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баскетбольный №7 массовый, мяч баскетбольный №7 для соревнований, мяч баскетбольный №5 массовый, мяч футбольный №4 массовый, мяч футбольный №5 массовый, мяч футбольный №5 для соревнований, насос для накачивания мячей с иглой, жилетки игровые, сетка для хранения мячей, конус игровой.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Гимнастика</w:t>
      </w:r>
    </w:p>
    <w:p w:rsidR="00E87832" w:rsidRDefault="00CF6127">
      <w:pPr>
        <w:widowControl w:val="0"/>
        <w:tabs>
          <w:tab w:val="left" w:pos="79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Стенка гимнастическая, скамейка гимнастическая, комплект матов гимнастических №2, модуль гимнастический многофункциональный, мостик гимнастический подкидной, бревно гимнастическое напольное, кронштейн навесной для канатов, канат для лазания 5м. (со страховочным устройством), перекладина гимнастическая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пристенная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, коврик гимнастический, палка гимнастическая №3, обруч гимнастический №2, скакалка гимнастическая.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Легкая атлетика</w:t>
      </w:r>
    </w:p>
    <w:p w:rsidR="00E87832" w:rsidRDefault="00CF6127">
      <w:pPr>
        <w:widowControl w:val="0"/>
        <w:tabs>
          <w:tab w:val="left" w:pos="81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Стойки для прыжков в высоту (комплект), граната для метания</w:t>
      </w:r>
    </w:p>
    <w:p w:rsidR="00E87832" w:rsidRDefault="00CF6127">
      <w:pPr>
        <w:widowControl w:val="0"/>
        <w:tabs>
          <w:tab w:val="left" w:pos="81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Ядро для толкания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Общефизическая подготовка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Перекладина навесная универсальная, брусья навесные, снаряд «доска наклонная», горка атлетическая, комплект гантелей обрезиненных 90 кг, эспандер универсальный, лестница координационная (12 ступеней).</w:t>
      </w:r>
    </w:p>
    <w:p w:rsidR="00E87832" w:rsidRDefault="00CF6127">
      <w:pPr>
        <w:widowControl w:val="0"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Подвижные игры</w:t>
      </w:r>
    </w:p>
    <w:p w:rsidR="00E87832" w:rsidRDefault="00CF6127">
      <w:pPr>
        <w:widowControl w:val="0"/>
        <w:tabs>
          <w:tab w:val="left" w:pos="816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Набор для подвижных игр в контейнере, сумка для подвижных игр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Оборудование для проведения соревнований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скамейка для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степ-теста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– пьедестал, весы напольные, сантиметр мерный, комплект для соревнований №1, аппаратура для музыкального сопровождения, персональный компьютер (ведение мониторингов и иных документов)</w:t>
      </w:r>
    </w:p>
    <w:p w:rsidR="00E87832" w:rsidRDefault="00CF6127">
      <w:pPr>
        <w:widowControl w:val="0"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Прочее</w:t>
      </w:r>
    </w:p>
    <w:p w:rsidR="00E87832" w:rsidRDefault="00CF6127">
      <w:pPr>
        <w:widowControl w:val="0"/>
        <w:tabs>
          <w:tab w:val="left" w:pos="816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Аптечка медицинская, сетка заградительная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Открытые спортивные площадки: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стойки для прыжков в высоту, перекладина для прыжков в высоту, зона приземления для прыжков в высоту, решетка для места приземления, указатель расстояний для тройного прыжка, брусок отталкивания для прыжков в длину и тройного прыжка, турник уличный, брусья уличные,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рукоход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уличный, полоса препятствий, ворота футбольные, сетки для футбольных ворот, мячи футбольные, сетка для переноса мячей, колодки стартовые, барьеры для бега, стартовые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флажки или стартовый пистолет, флажки красные и белые, палочки эстафетные, круг для метания ядра, указатели дальности метания на 25, 30, 35, 40, 45, 50, 55 м, нагрудные номера, тумбы «Старт—Финиш», «Поворот», рулетка металлическая, мерный шнур, секундомеры.</w:t>
      </w:r>
    </w:p>
    <w:p w:rsidR="00E87832" w:rsidRDefault="00E8783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E87832" w:rsidRDefault="00E8783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E87832" w:rsidRDefault="00E8783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E87832" w:rsidRDefault="00E8783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3.2. Информационное обеспечение реализации программы</w:t>
      </w:r>
    </w:p>
    <w:p w:rsidR="00E87832" w:rsidRDefault="00E8783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7832" w:rsidRDefault="00CF6127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Основные источники:</w:t>
      </w:r>
    </w:p>
    <w:p w:rsidR="00E87832" w:rsidRDefault="00E87832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87832" w:rsidRDefault="00CF612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1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Бишаева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А.А. Физическая культура: учебник для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студентовпрофессиональных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образовательных организаций, осваивающих профессии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испециальности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СПО.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–и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здательство «АКАДЕМИЯ»  2018</w:t>
      </w:r>
    </w:p>
    <w:p w:rsidR="00E87832" w:rsidRDefault="00CF612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2 Решетников Н.В. Физическая культура: учебник для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студентовпрофессиональных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образовательных организаций, осваивающих профессии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испециальности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СПО издательство «АКАДЕМИЯ»  2018</w:t>
      </w:r>
    </w:p>
    <w:p w:rsidR="00E87832" w:rsidRDefault="00E87832">
      <w:pPr>
        <w:widowControl w:val="0"/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E87832" w:rsidRDefault="00E8783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87832" w:rsidRDefault="00CF6127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Дополнительные источники:</w:t>
      </w:r>
    </w:p>
    <w:p w:rsidR="00E87832" w:rsidRDefault="00E87832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87832" w:rsidRDefault="00CF6127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1.Вайнбаум Я. С. Гигиена физического воспитания и спорта: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учеб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.п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особие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для студ.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высш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пед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учеб. заведений/Я. С.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Вайнбаум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В. И. Коваль, Т. А. Родионова. – М.: ИЦ «Академия», 2002. – 240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E87832" w:rsidRDefault="00CF6127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2.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Голощапов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Б. Р. История физической культуры и спорта: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учеб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.п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особие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для студ.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высш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пед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учеб. заведений. – М.: ИЦ «Академия», 2001. – 312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E87832" w:rsidRDefault="00CF6127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3. Жуков М. Н. Подвижные игры: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учеб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.д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ля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студ.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пед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вузов. – М.: ИЦ «Академия», 2002. – 160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E87832" w:rsidRDefault="00CF6127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4. Лазарев И. В. Практикум по легкой атлетике: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учеб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.п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особие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для студ. сред.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пед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 учеб. заведений/ И. В. Лазарев, В. С. Кузнецов, Г. А. Орлов. – М.: ИЦ «Академия», 1999. – 160 с.: ил.</w:t>
      </w:r>
    </w:p>
    <w:p w:rsidR="00E87832" w:rsidRDefault="00CF6127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5. Педагогическое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физкультурно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спортивное совершенствование: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учеб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.п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особие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для студ.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высш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пед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учеб. заведений/ Ю. Д. Железняк, В. А.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Кашкаров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И. П.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Кравцевич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др.; под ред. Ю. Д. Железняка. – М.: ИЦ «Академия», 2002. – 384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E87832" w:rsidRDefault="00CF6127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6. Самостоятельная работа студентов факультетов физической культуры по дисциплинам предметной подготовки/ И. М.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Туревский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Ж. К. Холодов, В. С Кузнецов и др.: под ред. И. М.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Туревского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учеб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.п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особие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для студ.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высш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пед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учеб. заведений. – М.: ИЦ «Академия», 2003 . – 320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E87832" w:rsidRDefault="00CF6127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7.Спортивные игры: техника, тактика, методика обучения: учебник для студ.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высш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пед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учеб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.з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аведений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/ [Ю. Д. Железняк, Ю. М. Портнов, В. П. Савин, А. В.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Лексаков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]; под ред. Ю. Д. Железняка, Ю. М. Портнов. – 6-е изд., стер. – М.: ИЦ «Академия», 2010. – 520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E87832" w:rsidRDefault="00E87832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</w:rPr>
      </w:pPr>
    </w:p>
    <w:p w:rsidR="00E87832" w:rsidRDefault="00E8783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E87832" w:rsidRDefault="00E8783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E87832" w:rsidRDefault="00E87832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E87832">
          <w:footerReference w:type="default" r:id="rId26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87832" w:rsidRDefault="00CF6127">
      <w:pPr>
        <w:pStyle w:val="1"/>
        <w:keepNext w:val="0"/>
        <w:keepLines w:val="0"/>
        <w:widowControl w:val="0"/>
        <w:ind w:firstLine="709"/>
        <w:rPr>
          <w:rFonts w:eastAsia="Times New Roman" w:cs="Times New Roman"/>
          <w:color w:val="auto"/>
          <w:sz w:val="24"/>
          <w:szCs w:val="24"/>
          <w:lang w:eastAsia="ru-RU"/>
        </w:rPr>
      </w:pPr>
      <w:r>
        <w:rPr>
          <w:rFonts w:eastAsia="Times New Roman" w:cs="Times New Roman"/>
          <w:color w:val="auto"/>
          <w:sz w:val="24"/>
          <w:szCs w:val="24"/>
          <w:lang w:eastAsia="ru-RU"/>
        </w:rPr>
        <w:lastRenderedPageBreak/>
        <w:t>4 КОНТРОЛЬ И ОЦЕНКА РЕЗУЛЬТАТОВ ОСВОЕНИЯ ОБЩЕОБРАЗОВАТЕЛЬНОЙ ДИСЦИПЛИНЫ «ФИЗИЧЕСКАЯ КУЛЬТУРА»</w:t>
      </w:r>
    </w:p>
    <w:p w:rsidR="00E87832" w:rsidRDefault="00CF6127">
      <w:pPr>
        <w:widowControl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</w:rPr>
        <w:t>Контроль и оценка</w:t>
      </w:r>
      <w:r>
        <w:rPr>
          <w:rFonts w:ascii="Times New Roman" w:hAnsi="Times New Roman" w:cs="Times New Roman"/>
          <w:sz w:val="24"/>
          <w:szCs w:val="24"/>
        </w:rPr>
        <w:t xml:space="preserve"> результатов освоения общеобразовательной дисциплины раскрываются через дисциплинарные результаты, направленные на формирование общих и профессиональных компетенций по разделам и темам содержания учебного материала.</w:t>
      </w:r>
    </w:p>
    <w:p w:rsidR="00E87832" w:rsidRDefault="00E87832">
      <w:pPr>
        <w:widowControl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802"/>
        <w:gridCol w:w="2410"/>
        <w:gridCol w:w="4359"/>
      </w:tblGrid>
      <w:tr w:rsidR="00E87832">
        <w:trPr>
          <w:trHeight w:val="675"/>
          <w:jc w:val="center"/>
        </w:trPr>
        <w:tc>
          <w:tcPr>
            <w:tcW w:w="1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7832" w:rsidRDefault="00CF612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Общая/профессиональная компетенция</w:t>
            </w: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7832" w:rsidRDefault="00CF612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Раздел/Тема</w:t>
            </w:r>
          </w:p>
        </w:tc>
        <w:tc>
          <w:tcPr>
            <w:tcW w:w="22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7832" w:rsidRDefault="00CF612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Тип 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оценочных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мероприятия</w:t>
            </w:r>
          </w:p>
        </w:tc>
      </w:tr>
      <w:tr w:rsidR="00E87832">
        <w:trPr>
          <w:trHeight w:val="1624"/>
          <w:jc w:val="center"/>
        </w:trPr>
        <w:tc>
          <w:tcPr>
            <w:tcW w:w="1464" w:type="pct"/>
          </w:tcPr>
          <w:p w:rsidR="00E87832" w:rsidRDefault="00CF6127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01.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Выбирать способы решения задач профессиональной деятельности применительно к различным контекстам</w:t>
            </w:r>
          </w:p>
        </w:tc>
        <w:tc>
          <w:tcPr>
            <w:tcW w:w="1259" w:type="pct"/>
          </w:tcPr>
          <w:p w:rsidR="00E87832" w:rsidRDefault="00CF6127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1, Темы 1.1, 1.2, 1.3, 1.4, 1.5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П-о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/с, 1.6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П-о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c</w:t>
            </w:r>
          </w:p>
          <w:p w:rsidR="00E87832" w:rsidRDefault="00CF6127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2, Темы 2.1 - 2.5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П-о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c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, 2.6, 2.7, 2.8, 2.9, 2.10</w:t>
            </w:r>
          </w:p>
        </w:tc>
        <w:tc>
          <w:tcPr>
            <w:tcW w:w="2277" w:type="pct"/>
            <w:vMerge w:val="restart"/>
          </w:tcPr>
          <w:p w:rsidR="00E87832" w:rsidRDefault="00CF6127">
            <w:pPr>
              <w:pStyle w:val="aff2"/>
              <w:widowControl w:val="0"/>
              <w:numPr>
                <w:ilvl w:val="0"/>
                <w:numId w:val="2"/>
              </w:numPr>
              <w:tabs>
                <w:tab w:val="left" w:pos="293"/>
              </w:tabs>
              <w:spacing w:after="0" w:line="240" w:lineRule="auto"/>
              <w:ind w:left="0" w:firstLine="0"/>
              <w:contextualSpacing w:val="0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</w:rPr>
              <w:t>составление словаря терминов, либо кроссворда</w:t>
            </w:r>
          </w:p>
          <w:p w:rsidR="00E87832" w:rsidRDefault="00CF6127">
            <w:pPr>
              <w:pStyle w:val="aff2"/>
              <w:widowControl w:val="0"/>
              <w:numPr>
                <w:ilvl w:val="0"/>
                <w:numId w:val="2"/>
              </w:numPr>
              <w:tabs>
                <w:tab w:val="left" w:pos="293"/>
              </w:tabs>
              <w:spacing w:after="0" w:line="240" w:lineRule="auto"/>
              <w:ind w:left="0" w:firstLine="0"/>
              <w:contextualSpacing w:val="0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</w:rPr>
              <w:t>защита презентации/доклада-презентации</w:t>
            </w:r>
          </w:p>
          <w:p w:rsidR="00E87832" w:rsidRDefault="00CF6127">
            <w:pPr>
              <w:pStyle w:val="aff2"/>
              <w:widowControl w:val="0"/>
              <w:numPr>
                <w:ilvl w:val="0"/>
                <w:numId w:val="2"/>
              </w:numPr>
              <w:tabs>
                <w:tab w:val="left" w:pos="293"/>
              </w:tabs>
              <w:spacing w:after="0" w:line="240" w:lineRule="auto"/>
              <w:ind w:left="0" w:firstLine="0"/>
              <w:contextualSpacing w:val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</w:rPr>
              <w:t>составление комплекса физических упражнений для самостоятельных занятий с учетом индивидуальных особенностей,</w:t>
            </w:r>
          </w:p>
          <w:p w:rsidR="00E87832" w:rsidRDefault="00CF6127">
            <w:pPr>
              <w:pStyle w:val="aff2"/>
              <w:widowControl w:val="0"/>
              <w:numPr>
                <w:ilvl w:val="0"/>
                <w:numId w:val="2"/>
              </w:numPr>
              <w:tabs>
                <w:tab w:val="left" w:pos="293"/>
              </w:tabs>
              <w:spacing w:after="0" w:line="240" w:lineRule="auto"/>
              <w:ind w:left="0" w:firstLine="0"/>
              <w:contextualSpacing w:val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составление </w:t>
            </w:r>
            <w:proofErr w:type="spellStart"/>
            <w:r>
              <w:rPr>
                <w:rFonts w:ascii="Times New Roman" w:eastAsiaTheme="minorHAnsi" w:hAnsi="Times New Roman" w:cs="Times New Roman"/>
                <w:sz w:val="24"/>
                <w:szCs w:val="24"/>
              </w:rPr>
              <w:t>профессиограммы</w:t>
            </w:r>
            <w:proofErr w:type="spellEnd"/>
          </w:p>
          <w:p w:rsidR="00E87832" w:rsidRDefault="00CF6127">
            <w:pPr>
              <w:pStyle w:val="aff2"/>
              <w:widowControl w:val="0"/>
              <w:numPr>
                <w:ilvl w:val="0"/>
                <w:numId w:val="2"/>
              </w:numPr>
              <w:tabs>
                <w:tab w:val="left" w:pos="293"/>
              </w:tabs>
              <w:spacing w:after="0" w:line="240" w:lineRule="auto"/>
              <w:ind w:left="0" w:firstLine="0"/>
              <w:contextualSpacing w:val="0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</w:rPr>
              <w:t>заполнение дневника самоконтроля</w:t>
            </w:r>
          </w:p>
          <w:p w:rsidR="00E87832" w:rsidRDefault="00CF6127">
            <w:pPr>
              <w:pStyle w:val="aff2"/>
              <w:widowControl w:val="0"/>
              <w:numPr>
                <w:ilvl w:val="0"/>
                <w:numId w:val="2"/>
              </w:numPr>
              <w:tabs>
                <w:tab w:val="left" w:pos="293"/>
              </w:tabs>
              <w:spacing w:after="0" w:line="240" w:lineRule="auto"/>
              <w:ind w:left="0" w:firstLine="0"/>
              <w:contextualSpacing w:val="0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</w:rPr>
              <w:t>защита реферата</w:t>
            </w:r>
          </w:p>
          <w:p w:rsidR="00E87832" w:rsidRDefault="00CF6127">
            <w:pPr>
              <w:pStyle w:val="aff2"/>
              <w:widowControl w:val="0"/>
              <w:numPr>
                <w:ilvl w:val="0"/>
                <w:numId w:val="2"/>
              </w:numPr>
              <w:tabs>
                <w:tab w:val="left" w:pos="293"/>
              </w:tabs>
              <w:spacing w:after="0" w:line="240" w:lineRule="auto"/>
              <w:ind w:left="0" w:firstLine="0"/>
              <w:contextualSpacing w:val="0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</w:rPr>
              <w:t>составление кроссворда</w:t>
            </w:r>
          </w:p>
          <w:p w:rsidR="00E87832" w:rsidRDefault="00CF6127">
            <w:pPr>
              <w:pStyle w:val="aff2"/>
              <w:widowControl w:val="0"/>
              <w:numPr>
                <w:ilvl w:val="0"/>
                <w:numId w:val="2"/>
              </w:numPr>
              <w:tabs>
                <w:tab w:val="left" w:pos="293"/>
              </w:tabs>
              <w:spacing w:after="0" w:line="240" w:lineRule="auto"/>
              <w:ind w:left="0" w:firstLine="0"/>
              <w:contextualSpacing w:val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</w:rPr>
              <w:t>фронтальный опрос</w:t>
            </w:r>
          </w:p>
          <w:p w:rsidR="00E87832" w:rsidRDefault="00CF6127">
            <w:pPr>
              <w:pStyle w:val="aff2"/>
              <w:widowControl w:val="0"/>
              <w:numPr>
                <w:ilvl w:val="0"/>
                <w:numId w:val="2"/>
              </w:numPr>
              <w:tabs>
                <w:tab w:val="left" w:pos="293"/>
              </w:tabs>
              <w:spacing w:after="0" w:line="240" w:lineRule="auto"/>
              <w:ind w:left="0" w:firstLine="0"/>
              <w:contextualSpacing w:val="0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</w:rPr>
              <w:t>контрольное тестирование</w:t>
            </w:r>
          </w:p>
          <w:p w:rsidR="00E87832" w:rsidRDefault="00CF6127">
            <w:pPr>
              <w:pStyle w:val="aff2"/>
              <w:widowControl w:val="0"/>
              <w:numPr>
                <w:ilvl w:val="0"/>
                <w:numId w:val="2"/>
              </w:numPr>
              <w:tabs>
                <w:tab w:val="left" w:pos="293"/>
              </w:tabs>
              <w:spacing w:after="0" w:line="240" w:lineRule="auto"/>
              <w:ind w:left="0" w:firstLine="0"/>
              <w:contextualSpacing w:val="0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</w:rPr>
              <w:t>составление комплекса упражнений</w:t>
            </w:r>
          </w:p>
          <w:p w:rsidR="00E87832" w:rsidRDefault="00CF6127">
            <w:pPr>
              <w:pStyle w:val="aff2"/>
              <w:widowControl w:val="0"/>
              <w:numPr>
                <w:ilvl w:val="0"/>
                <w:numId w:val="2"/>
              </w:numPr>
              <w:tabs>
                <w:tab w:val="left" w:pos="293"/>
              </w:tabs>
              <w:spacing w:after="0" w:line="240" w:lineRule="auto"/>
              <w:ind w:left="0" w:firstLine="0"/>
              <w:contextualSpacing w:val="0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</w:rPr>
              <w:t>оценивание практической работы</w:t>
            </w:r>
          </w:p>
          <w:p w:rsidR="00E87832" w:rsidRDefault="00CF6127">
            <w:pPr>
              <w:pStyle w:val="aff2"/>
              <w:widowControl w:val="0"/>
              <w:numPr>
                <w:ilvl w:val="0"/>
                <w:numId w:val="2"/>
              </w:numPr>
              <w:tabs>
                <w:tab w:val="left" w:pos="293"/>
              </w:tabs>
              <w:spacing w:after="0" w:line="240" w:lineRule="auto"/>
              <w:ind w:left="0" w:firstLine="0"/>
              <w:contextualSpacing w:val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</w:rPr>
              <w:t>тестирование</w:t>
            </w:r>
          </w:p>
          <w:p w:rsidR="00E87832" w:rsidRDefault="00CF6127">
            <w:pPr>
              <w:pStyle w:val="aff2"/>
              <w:widowControl w:val="0"/>
              <w:numPr>
                <w:ilvl w:val="0"/>
                <w:numId w:val="2"/>
              </w:numPr>
              <w:tabs>
                <w:tab w:val="left" w:pos="293"/>
              </w:tabs>
              <w:spacing w:after="0" w:line="240" w:lineRule="auto"/>
              <w:ind w:left="0" w:firstLine="0"/>
              <w:contextualSpacing w:val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тестирование (контрольная работа по теории)</w:t>
            </w:r>
          </w:p>
          <w:p w:rsidR="00E87832" w:rsidRDefault="00CF6127">
            <w:pPr>
              <w:pStyle w:val="aff2"/>
              <w:widowControl w:val="0"/>
              <w:numPr>
                <w:ilvl w:val="0"/>
                <w:numId w:val="2"/>
              </w:numPr>
              <w:tabs>
                <w:tab w:val="left" w:pos="293"/>
              </w:tabs>
              <w:spacing w:after="0" w:line="240" w:lineRule="auto"/>
              <w:ind w:left="0" w:firstLine="0"/>
              <w:contextualSpacing w:val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</w:rPr>
              <w:t>демонстрация комплекса ОРУ,</w:t>
            </w:r>
          </w:p>
          <w:p w:rsidR="00E87832" w:rsidRDefault="00CF6127">
            <w:pPr>
              <w:pStyle w:val="aff2"/>
              <w:widowControl w:val="0"/>
              <w:numPr>
                <w:ilvl w:val="0"/>
                <w:numId w:val="2"/>
              </w:numPr>
              <w:tabs>
                <w:tab w:val="left" w:pos="293"/>
              </w:tabs>
              <w:spacing w:after="0" w:line="240" w:lineRule="auto"/>
              <w:ind w:left="0" w:firstLine="0"/>
              <w:contextualSpacing w:val="0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</w:rPr>
              <w:t>сдача контрольных нормативов</w:t>
            </w:r>
          </w:p>
          <w:p w:rsidR="00E87832" w:rsidRDefault="00CF6127">
            <w:pPr>
              <w:pStyle w:val="aff2"/>
              <w:widowControl w:val="0"/>
              <w:numPr>
                <w:ilvl w:val="0"/>
                <w:numId w:val="2"/>
              </w:numPr>
              <w:tabs>
                <w:tab w:val="left" w:pos="293"/>
              </w:tabs>
              <w:spacing w:after="0" w:line="240" w:lineRule="auto"/>
              <w:ind w:left="0" w:firstLine="0"/>
              <w:contextualSpacing w:val="0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</w:rPr>
              <w:t>сдача контрольных нормативов (контрольное упражнение)</w:t>
            </w:r>
          </w:p>
          <w:p w:rsidR="00E87832" w:rsidRDefault="00CF6127">
            <w:pPr>
              <w:pStyle w:val="aff2"/>
              <w:widowControl w:val="0"/>
              <w:numPr>
                <w:ilvl w:val="0"/>
                <w:numId w:val="2"/>
              </w:numPr>
              <w:tabs>
                <w:tab w:val="left" w:pos="293"/>
              </w:tabs>
              <w:spacing w:after="0" w:line="240" w:lineRule="auto"/>
              <w:ind w:left="0" w:firstLine="0"/>
              <w:contextualSpacing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</w:rPr>
              <w:t>сдача нормативов ГТО</w:t>
            </w:r>
          </w:p>
          <w:p w:rsidR="00E87832" w:rsidRDefault="00CF6127">
            <w:pPr>
              <w:pStyle w:val="aff2"/>
              <w:widowControl w:val="0"/>
              <w:numPr>
                <w:ilvl w:val="0"/>
                <w:numId w:val="2"/>
              </w:numPr>
              <w:tabs>
                <w:tab w:val="left" w:pos="293"/>
              </w:tabs>
              <w:spacing w:after="0" w:line="240" w:lineRule="auto"/>
              <w:ind w:left="0" w:firstLine="0"/>
              <w:contextualSpacing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ru-RU"/>
              </w:rPr>
              <w:t>выполнение упражнений на дифференцированном зачете</w:t>
            </w:r>
          </w:p>
        </w:tc>
      </w:tr>
      <w:tr w:rsidR="00E87832">
        <w:trPr>
          <w:trHeight w:val="1381"/>
          <w:jc w:val="center"/>
        </w:trPr>
        <w:tc>
          <w:tcPr>
            <w:tcW w:w="1464" w:type="pct"/>
          </w:tcPr>
          <w:p w:rsidR="00E87832" w:rsidRDefault="00CF6127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04. Эффективно взаимодействовать и работать в коллективе и команде</w:t>
            </w:r>
          </w:p>
        </w:tc>
        <w:tc>
          <w:tcPr>
            <w:tcW w:w="1259" w:type="pct"/>
          </w:tcPr>
          <w:p w:rsidR="00E87832" w:rsidRDefault="00CF6127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1, Темы 1.1, 1.2, 1.3, 1.4, 1.5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П-о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/с, 1.6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П-о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c</w:t>
            </w:r>
          </w:p>
          <w:p w:rsidR="00E87832" w:rsidRDefault="00CF6127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2, Темы 2.1 - 2.5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П-о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c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, 2.6, 2.7, 2.8, 2.9, 2.10</w:t>
            </w:r>
          </w:p>
        </w:tc>
        <w:tc>
          <w:tcPr>
            <w:tcW w:w="2277" w:type="pct"/>
            <w:vMerge/>
          </w:tcPr>
          <w:p w:rsidR="00E87832" w:rsidRDefault="00E87832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3135"/>
          <w:jc w:val="center"/>
        </w:trPr>
        <w:tc>
          <w:tcPr>
            <w:tcW w:w="1464" w:type="pct"/>
          </w:tcPr>
          <w:p w:rsidR="00E87832" w:rsidRDefault="00CF6127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08.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</w:t>
            </w:r>
          </w:p>
        </w:tc>
        <w:tc>
          <w:tcPr>
            <w:tcW w:w="1259" w:type="pct"/>
          </w:tcPr>
          <w:p w:rsidR="00E87832" w:rsidRDefault="00CF6127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1, Темы 1.1, 1.2, 1.3, 1.4, 1.5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П-о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/с, 1.6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П-о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c</w:t>
            </w:r>
          </w:p>
          <w:p w:rsidR="00E87832" w:rsidRDefault="00CF6127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2, Темы 2.1 - 2.5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П-о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c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, 2.6, 2.7, 2.8, 2.9, 2.10</w:t>
            </w:r>
          </w:p>
        </w:tc>
        <w:tc>
          <w:tcPr>
            <w:tcW w:w="2277" w:type="pct"/>
            <w:vMerge/>
          </w:tcPr>
          <w:p w:rsidR="00E87832" w:rsidRDefault="00E87832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1935"/>
          <w:jc w:val="center"/>
        </w:trPr>
        <w:tc>
          <w:tcPr>
            <w:tcW w:w="1464" w:type="pct"/>
          </w:tcPr>
          <w:p w:rsidR="00E87832" w:rsidRDefault="00CF6127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ПК 1.1. Осуществлять приемку товаров по количеству и качеству,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контроль за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наличием товаросопроводительных и иных необходимых документов.</w:t>
            </w:r>
          </w:p>
          <w:p w:rsidR="00E87832" w:rsidRDefault="00CF6127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ПК 1.3. Осуществлять подготовку, размещение товаров в торговом зале и выкладку с применением основ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мерчандайзинга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59" w:type="pct"/>
          </w:tcPr>
          <w:p w:rsidR="00E87832" w:rsidRDefault="00CF6127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2, Темы 2.1 - 2.5</w:t>
            </w:r>
          </w:p>
        </w:tc>
        <w:tc>
          <w:tcPr>
            <w:tcW w:w="2277" w:type="pct"/>
            <w:vMerge/>
          </w:tcPr>
          <w:p w:rsidR="00E87832" w:rsidRDefault="00E87832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87832">
        <w:trPr>
          <w:trHeight w:val="385"/>
          <w:jc w:val="center"/>
        </w:trPr>
        <w:tc>
          <w:tcPr>
            <w:tcW w:w="1464" w:type="pct"/>
          </w:tcPr>
          <w:p w:rsidR="00E87832" w:rsidRDefault="00CF6127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ПК 1.4. Осуществлять эксплуатацию торгово-технологического оборудования, инвентаря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инструментов.</w:t>
            </w:r>
          </w:p>
          <w:p w:rsidR="00E87832" w:rsidRDefault="00CF6127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 2.2. Осуществлять операции по приему, учету, хранению, сохранности и выдаче денежных средств.</w:t>
            </w:r>
          </w:p>
          <w:p w:rsidR="00E87832" w:rsidRDefault="00CF6127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 2.4. Проверять качество и количество продаваемых товаров, качество упаковки, наличие маркировки, правильность цен на товары и услуги.</w:t>
            </w:r>
          </w:p>
          <w:p w:rsidR="00E87832" w:rsidRDefault="00E87832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1259" w:type="pct"/>
          </w:tcPr>
          <w:p w:rsidR="00E87832" w:rsidRDefault="00CF6127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2, Темы 2.1 - 2.5</w:t>
            </w:r>
          </w:p>
          <w:p w:rsidR="00E87832" w:rsidRDefault="00E87832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E87832" w:rsidRDefault="00E87832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77" w:type="pct"/>
          </w:tcPr>
          <w:p w:rsidR="00E87832" w:rsidRDefault="00E87832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bookmarkEnd w:id="9"/>
    </w:tbl>
    <w:p w:rsidR="00E87832" w:rsidRDefault="00E87832">
      <w:pPr>
        <w:pStyle w:val="1"/>
        <w:spacing w:line="276" w:lineRule="auto"/>
        <w:rPr>
          <w:rFonts w:eastAsia="Times New Roman" w:cs="Times New Roman"/>
          <w:bCs/>
          <w:sz w:val="24"/>
          <w:szCs w:val="24"/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E87832">
      <w:pPr>
        <w:rPr>
          <w:lang w:eastAsia="ru-RU"/>
        </w:rPr>
      </w:pPr>
    </w:p>
    <w:p w:rsidR="00E87832" w:rsidRDefault="00CF6127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РЕЦЕНЗИЯ</w:t>
      </w:r>
    </w:p>
    <w:p w:rsidR="00E87832" w:rsidRDefault="00CF6127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на рабочую программу</w:t>
      </w:r>
    </w:p>
    <w:p w:rsidR="00E87832" w:rsidRDefault="00CF6127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по дисциплине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«Физическая культура»</w:t>
      </w:r>
    </w:p>
    <w:p w:rsidR="00E87832" w:rsidRDefault="00CF6127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профессии 38.01.02 Продавец</w:t>
      </w:r>
    </w:p>
    <w:p w:rsidR="00E87832" w:rsidRDefault="00CF6127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квалификация выпускника - продавец - кассир</w:t>
      </w:r>
    </w:p>
    <w:p w:rsidR="00E87832" w:rsidRDefault="00CF6127">
      <w:pPr>
        <w:widowControl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профиль </w:t>
      </w:r>
      <w:r>
        <w:rPr>
          <w:rFonts w:ascii="Times New Roman" w:eastAsia="Calibri" w:hAnsi="Times New Roman" w:cs="Times New Roman"/>
          <w:sz w:val="24"/>
          <w:szCs w:val="24"/>
        </w:rPr>
        <w:sym w:font="Symbol" w:char="F02D"/>
      </w:r>
      <w:r>
        <w:rPr>
          <w:rFonts w:ascii="Times New Roman" w:hAnsi="Times New Roman" w:cs="Times New Roman"/>
          <w:sz w:val="24"/>
          <w:szCs w:val="24"/>
        </w:rPr>
        <w:t>социально-экономический</w:t>
      </w:r>
    </w:p>
    <w:p w:rsidR="00E87832" w:rsidRDefault="00CF6127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форма обучения </w:t>
      </w:r>
      <w:r>
        <w:rPr>
          <w:rFonts w:ascii="Times New Roman" w:eastAsia="Calibri" w:hAnsi="Times New Roman" w:cs="Times New Roman"/>
          <w:sz w:val="24"/>
          <w:szCs w:val="24"/>
        </w:rPr>
        <w:sym w:font="Symbol" w:char="F02D"/>
      </w:r>
      <w:r>
        <w:rPr>
          <w:rFonts w:ascii="Times New Roman" w:eastAsia="Calibri" w:hAnsi="Times New Roman" w:cs="Times New Roman"/>
          <w:sz w:val="24"/>
          <w:szCs w:val="24"/>
        </w:rPr>
        <w:t xml:space="preserve"> очная</w:t>
      </w:r>
    </w:p>
    <w:p w:rsidR="00E87832" w:rsidRDefault="00E8783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87832" w:rsidRDefault="00CF6127">
      <w:pPr>
        <w:pStyle w:val="aff6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Разработчик: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u w:val="single"/>
        </w:rPr>
        <w:t>Фаиков</w:t>
      </w:r>
      <w:proofErr w:type="spellEnd"/>
      <w:r>
        <w:rPr>
          <w:rFonts w:ascii="Times New Roman" w:hAnsi="Times New Roman" w:cs="Times New Roman"/>
          <w:sz w:val="24"/>
          <w:szCs w:val="24"/>
          <w:u w:val="single"/>
        </w:rPr>
        <w:t xml:space="preserve"> А.Р., преподаватель ГБПОУ </w:t>
      </w:r>
      <w:proofErr w:type="gramStart"/>
      <w:r>
        <w:rPr>
          <w:rFonts w:ascii="Times New Roman" w:hAnsi="Times New Roman" w:cs="Times New Roman"/>
          <w:sz w:val="24"/>
          <w:szCs w:val="24"/>
          <w:u w:val="single"/>
        </w:rPr>
        <w:t>РО «СИТ</w:t>
      </w:r>
      <w:proofErr w:type="gramEnd"/>
      <w:r>
        <w:rPr>
          <w:rFonts w:ascii="Times New Roman" w:hAnsi="Times New Roman" w:cs="Times New Roman"/>
          <w:sz w:val="24"/>
          <w:szCs w:val="24"/>
          <w:u w:val="single"/>
        </w:rPr>
        <w:t>»</w:t>
      </w:r>
    </w:p>
    <w:p w:rsidR="00E87832" w:rsidRDefault="00CF6127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(ФИО, должность, организация)</w:t>
      </w:r>
    </w:p>
    <w:p w:rsidR="00E87832" w:rsidRDefault="00E8783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E87832" w:rsidRDefault="00CF612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Рабочая программа по общеобразовательной учебной дисциплине «Физическая культура», представленная на рецензию, составлена логично, структура соответствует принципу единства теоретического и практического обучения. Разделы выделены дидактически целесообразно. Последовательность тем, предлагаемых к изучению, направлена на качественное усвоение учебного материала. Цели и задачи дисциплины соотнесены с общими целями освоения основной образовательной программы – программы подготовки специалистов среднего звена по профессии 38.01.02 Продавец.</w:t>
      </w:r>
      <w:r>
        <w:rPr>
          <w:rFonts w:ascii="Times New Roman" w:eastAsia="Calibri" w:hAnsi="Times New Roman" w:cs="Times New Roman"/>
          <w:sz w:val="24"/>
          <w:szCs w:val="24"/>
        </w:rPr>
        <w:t xml:space="preserve"> Логика структуры, содержания, а так же учет профессиональной направленности программы позволяет достичь необходимого уровня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сформированности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общих и профессиональных компетенций:</w:t>
      </w:r>
    </w:p>
    <w:p w:rsidR="00E87832" w:rsidRDefault="00CF6127">
      <w:pPr>
        <w:pStyle w:val="aff6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10" w:name="_Toc118236614"/>
      <w:bookmarkEnd w:id="10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ОК 01. </w:t>
      </w:r>
      <w:r>
        <w:rPr>
          <w:rFonts w:ascii="Times New Roman" w:eastAsia="Times New Roman" w:hAnsi="Times New Roman" w:cs="Times New Roman"/>
          <w:sz w:val="24"/>
          <w:szCs w:val="24"/>
        </w:rPr>
        <w:t>Выбирать способы решения задач профессиональной деятельности применительно к различным контекстам информации, и информационные технологии для выполнения задач профессиональной деятельности</w:t>
      </w:r>
    </w:p>
    <w:p w:rsidR="00E87832" w:rsidRDefault="00CF6127">
      <w:pPr>
        <w:pStyle w:val="aff6"/>
        <w:ind w:left="-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ОК 04. </w:t>
      </w:r>
      <w:r>
        <w:rPr>
          <w:rFonts w:ascii="Times New Roman" w:eastAsia="Times New Roman" w:hAnsi="Times New Roman" w:cs="Times New Roman"/>
          <w:sz w:val="24"/>
          <w:szCs w:val="24"/>
        </w:rPr>
        <w:t>Эффективно взаимодействовать и работать в коллективе и команде</w:t>
      </w:r>
    </w:p>
    <w:p w:rsidR="00E87832" w:rsidRDefault="00CF6127">
      <w:pPr>
        <w:pStyle w:val="aff6"/>
        <w:ind w:leftChars="-386" w:left="-9" w:hangingChars="350" w:hanging="84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 xml:space="preserve"> ОК 08</w:t>
      </w:r>
      <w:r>
        <w:rPr>
          <w:rFonts w:ascii="Times New Roman" w:hAnsi="Times New Roman" w:cs="Times New Roman"/>
          <w:sz w:val="24"/>
          <w:szCs w:val="24"/>
        </w:rPr>
        <w:t>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  подготовленности</w:t>
      </w:r>
    </w:p>
    <w:p w:rsidR="00E87832" w:rsidRDefault="00CF61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ПК 1.1. Осуществлять приемку товаров по количеству и качеству, </w:t>
      </w:r>
      <w:proofErr w:type="gramStart"/>
      <w:r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наличием товаросопроводительных и иных необходимых документов.</w:t>
      </w:r>
    </w:p>
    <w:p w:rsidR="00E87832" w:rsidRDefault="00CF61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ПК 1.3. Осуществлять подготовку, размещение товаров в торговом зале и выкладку с применением основ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мерчандайзинга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E87832" w:rsidRDefault="00CF61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ПК 1.4. Осуществлять эксплуатацию торгово-технологического оборудования, инвентаря и инструментов.</w:t>
      </w:r>
    </w:p>
    <w:p w:rsidR="00E87832" w:rsidRDefault="00CF6127">
      <w:pPr>
        <w:framePr w:w="9130" w:hSpace="180" w:wrap="around" w:vAnchor="text" w:hAnchor="page" w:x="1683" w:y="1"/>
        <w:spacing w:after="0" w:line="240" w:lineRule="auto"/>
        <w:suppressOverlap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ПК 2.2. Осуществлять операции по приему, учету, хранению, сохранности и выдаче денежных средств.</w:t>
      </w:r>
    </w:p>
    <w:p w:rsidR="00E87832" w:rsidRDefault="00CF61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ПК 2.4. Проверять качество и количество продаваемых товаров, качество упаковки, наличие маркировки, правильность цен на товары и услуги.</w:t>
      </w:r>
    </w:p>
    <w:p w:rsidR="00E87832" w:rsidRDefault="00CF612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В рабочей программе отражена связь между требованиями федерального государственного образовательного стандарта среднего общего образования и федерального государственного образовательного стандарта среднего профессионального образования по </w:t>
      </w:r>
      <w:r>
        <w:rPr>
          <w:rFonts w:ascii="Times New Roman" w:hAnsi="Times New Roman" w:cs="Times New Roman"/>
          <w:sz w:val="24"/>
          <w:szCs w:val="24"/>
        </w:rPr>
        <w:t>профессии 38.01.02 Продавец</w:t>
      </w:r>
      <w:r>
        <w:rPr>
          <w:rFonts w:ascii="Times New Roman" w:eastAsia="Calibri" w:hAnsi="Times New Roman" w:cs="Times New Roman"/>
          <w:sz w:val="24"/>
          <w:szCs w:val="24"/>
        </w:rPr>
        <w:t xml:space="preserve"> через выделение планируемых образовательных результатов образовательной дисциплины.</w:t>
      </w:r>
    </w:p>
    <w:p w:rsidR="00E87832" w:rsidRDefault="00CF61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 рабочей программе заложено обеспечение профессиональной направленности среднего профессионального образования. Тематический план рабочей программы отвечает задачам совершенствования способности и готовности к дальнейшей трудовой деятельности.</w:t>
      </w:r>
    </w:p>
    <w:p w:rsidR="00E87832" w:rsidRDefault="00CF61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рабочей программе представлены требования к минимальному материально-техническому обеспечению учебной дисциплины, перечень рекомендуемой основной и дополнительной литературы, </w:t>
      </w:r>
      <w:proofErr w:type="spellStart"/>
      <w:r>
        <w:rPr>
          <w:rFonts w:ascii="Times New Roman" w:hAnsi="Times New Roman" w:cs="Times New Roman"/>
          <w:sz w:val="24"/>
          <w:szCs w:val="24"/>
        </w:rPr>
        <w:t>интернет-ресурсов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Указанные ресурсы, а также материально-техническое обеспечение способствует планомерному и качественному </w:t>
      </w:r>
      <w:r>
        <w:rPr>
          <w:rFonts w:ascii="Times New Roman" w:hAnsi="Times New Roman" w:cs="Times New Roman"/>
          <w:sz w:val="24"/>
          <w:szCs w:val="24"/>
        </w:rPr>
        <w:lastRenderedPageBreak/>
        <w:t>освоению всех дидактических единиц, установленных в качестве целей и задач рабочей программы.</w:t>
      </w:r>
    </w:p>
    <w:p w:rsidR="00E87832" w:rsidRDefault="00CF61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Автором грамотно определены типы оценочных мероприятий, используемые в процессе текущего и промежуточного контроля, в соответствии с требованиями. Основные показатели оценки результата позволяют диагностировать достижение установленных образовательных результатов.</w:t>
      </w:r>
    </w:p>
    <w:p w:rsidR="00E87832" w:rsidRDefault="00E87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87832" w:rsidRDefault="00CF61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Заключение:</w:t>
      </w:r>
      <w:r>
        <w:rPr>
          <w:rFonts w:ascii="Times New Roman" w:hAnsi="Times New Roman" w:cs="Times New Roman"/>
          <w:sz w:val="24"/>
          <w:szCs w:val="24"/>
        </w:rPr>
        <w:t xml:space="preserve"> данная рабочая программа общеобразовательной учебной дисциплины «Физическая культура» рекомендуется к использованию в профессиональных образовательных организациях в составе основной профессиональной образовательной программы, реализуемой на базе основного общего образования. </w:t>
      </w:r>
    </w:p>
    <w:p w:rsidR="00E87832" w:rsidRDefault="00E87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87832" w:rsidRDefault="00E87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87832" w:rsidRDefault="00E87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87832" w:rsidRDefault="00E87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Рецензент: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</w:t>
      </w:r>
    </w:p>
    <w:p w:rsidR="00E87832" w:rsidRDefault="00CF6127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  <w:u w:val="single"/>
          <w:vertAlign w:val="superscript"/>
        </w:rPr>
      </w:pPr>
      <w:r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>(фамилия, имя, отчество, образование)</w:t>
      </w:r>
    </w:p>
    <w:p w:rsidR="00E87832" w:rsidRDefault="00E8783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Подпись__________________ дата_____________ 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М.</w:t>
      </w:r>
      <w:proofErr w:type="gramStart"/>
      <w:r>
        <w:rPr>
          <w:rFonts w:ascii="Times New Roman" w:hAnsi="Times New Roman" w:cs="Times New Roman"/>
          <w:sz w:val="24"/>
          <w:szCs w:val="24"/>
        </w:rPr>
        <w:t>П</w:t>
      </w:r>
      <w:proofErr w:type="gramEnd"/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Cs w:val="20"/>
        </w:rPr>
      </w:pPr>
    </w:p>
    <w:p w:rsidR="00E87832" w:rsidRDefault="00CF6127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РЕЦЕНЗИЯ</w:t>
      </w:r>
    </w:p>
    <w:p w:rsidR="00E87832" w:rsidRDefault="00CF6127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на рабочую программу</w:t>
      </w:r>
    </w:p>
    <w:p w:rsidR="00E87832" w:rsidRDefault="00CF6127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по дисциплине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«Физическая культура»</w:t>
      </w:r>
    </w:p>
    <w:p w:rsidR="00E87832" w:rsidRDefault="00CF6127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профессии 38.01.02 Продавец</w:t>
      </w:r>
    </w:p>
    <w:p w:rsidR="00E87832" w:rsidRDefault="00CF6127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квалификация выпускника - продавец - кассир</w:t>
      </w:r>
    </w:p>
    <w:p w:rsidR="00E87832" w:rsidRDefault="00CF6127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профиль </w:t>
      </w:r>
      <w:r>
        <w:rPr>
          <w:rFonts w:ascii="Times New Roman" w:eastAsia="Calibri" w:hAnsi="Times New Roman" w:cs="Times New Roman"/>
          <w:sz w:val="24"/>
          <w:szCs w:val="24"/>
        </w:rPr>
        <w:sym w:font="Symbol" w:char="F02D"/>
      </w:r>
      <w:r>
        <w:rPr>
          <w:rFonts w:ascii="Times New Roman" w:hAnsi="Times New Roman" w:cs="Times New Roman"/>
          <w:bCs/>
          <w:sz w:val="24"/>
          <w:szCs w:val="24"/>
        </w:rPr>
        <w:t>со</w:t>
      </w:r>
      <w:r>
        <w:rPr>
          <w:rFonts w:ascii="Times New Roman" w:hAnsi="Times New Roman" w:cs="Times New Roman"/>
          <w:sz w:val="24"/>
          <w:szCs w:val="24"/>
        </w:rPr>
        <w:t>циально-экономический</w:t>
      </w:r>
    </w:p>
    <w:p w:rsidR="00E87832" w:rsidRDefault="00CF6127">
      <w:pPr>
        <w:widowControl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форма обучения </w:t>
      </w:r>
      <w:r>
        <w:rPr>
          <w:rFonts w:ascii="Times New Roman" w:eastAsia="Calibri" w:hAnsi="Times New Roman" w:cs="Times New Roman"/>
          <w:sz w:val="24"/>
          <w:szCs w:val="24"/>
        </w:rPr>
        <w:sym w:font="Symbol" w:char="F02D"/>
      </w:r>
      <w:r>
        <w:rPr>
          <w:rFonts w:ascii="Times New Roman" w:eastAsia="Calibri" w:hAnsi="Times New Roman" w:cs="Times New Roman"/>
          <w:sz w:val="24"/>
          <w:szCs w:val="24"/>
        </w:rPr>
        <w:t xml:space="preserve"> очная</w:t>
      </w:r>
    </w:p>
    <w:p w:rsidR="00E87832" w:rsidRDefault="00E87832">
      <w:pPr>
        <w:widowControl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E87832" w:rsidRDefault="00CF6127">
      <w:pPr>
        <w:pStyle w:val="aff6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Разработчик </w:t>
      </w:r>
      <w:proofErr w:type="spellStart"/>
      <w:r>
        <w:rPr>
          <w:rFonts w:ascii="Times New Roman" w:hAnsi="Times New Roman" w:cs="Times New Roman"/>
          <w:sz w:val="24"/>
          <w:szCs w:val="24"/>
          <w:u w:val="single"/>
        </w:rPr>
        <w:t>Фаиков</w:t>
      </w:r>
      <w:proofErr w:type="spellEnd"/>
      <w:r>
        <w:rPr>
          <w:rFonts w:ascii="Times New Roman" w:hAnsi="Times New Roman" w:cs="Times New Roman"/>
          <w:sz w:val="24"/>
          <w:szCs w:val="24"/>
          <w:u w:val="single"/>
        </w:rPr>
        <w:t xml:space="preserve"> А.Р., преподаватель ГБПОУ </w:t>
      </w:r>
      <w:proofErr w:type="gramStart"/>
      <w:r>
        <w:rPr>
          <w:rFonts w:ascii="Times New Roman" w:hAnsi="Times New Roman" w:cs="Times New Roman"/>
          <w:sz w:val="24"/>
          <w:szCs w:val="24"/>
          <w:u w:val="single"/>
        </w:rPr>
        <w:t>РО «СИТ</w:t>
      </w:r>
      <w:proofErr w:type="gramEnd"/>
      <w:r>
        <w:rPr>
          <w:rFonts w:ascii="Times New Roman" w:hAnsi="Times New Roman" w:cs="Times New Roman"/>
          <w:sz w:val="24"/>
          <w:szCs w:val="24"/>
          <w:u w:val="single"/>
        </w:rPr>
        <w:t>»</w:t>
      </w:r>
    </w:p>
    <w:p w:rsidR="00E87832" w:rsidRDefault="00CF6127">
      <w:pPr>
        <w:pStyle w:val="aff6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(ФИО, должность, организация)</w:t>
      </w:r>
    </w:p>
    <w:p w:rsidR="00E87832" w:rsidRDefault="00E87832">
      <w:pPr>
        <w:pStyle w:val="aff6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87832" w:rsidRDefault="00CF612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 xml:space="preserve">На рецензию представлена </w:t>
      </w:r>
      <w:r>
        <w:rPr>
          <w:rFonts w:ascii="Times New Roman" w:hAnsi="Times New Roman" w:cs="Times New Roman"/>
          <w:sz w:val="24"/>
          <w:szCs w:val="24"/>
        </w:rPr>
        <w:t xml:space="preserve">Рабочая программа учебной дисциплины «Физическая культура» разработана на основе ФГОС СПО по профессии 38.01.02 Продавец, </w:t>
      </w:r>
      <w:proofErr w:type="spellStart"/>
      <w:r>
        <w:rPr>
          <w:rFonts w:ascii="Times New Roman" w:hAnsi="Times New Roman" w:cs="Times New Roman"/>
          <w:sz w:val="24"/>
          <w:szCs w:val="24"/>
        </w:rPr>
        <w:t>отвержденного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приказом </w:t>
      </w:r>
      <w:proofErr w:type="spellStart"/>
      <w:r>
        <w:rPr>
          <w:rFonts w:ascii="Times New Roman" w:hAnsi="Times New Roman" w:cs="Times New Roman"/>
          <w:sz w:val="24"/>
          <w:szCs w:val="24"/>
        </w:rPr>
        <w:t>Минобрнауки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России от 1 августа 2024 г. N 518, ФГОС СОО, утвержденного приказом </w:t>
      </w:r>
      <w:proofErr w:type="spellStart"/>
      <w:r>
        <w:rPr>
          <w:rFonts w:ascii="Times New Roman" w:hAnsi="Times New Roman" w:cs="Times New Roman"/>
          <w:sz w:val="24"/>
          <w:szCs w:val="24"/>
        </w:rPr>
        <w:t>Минобрнауки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России от 17.05.2012 №413 (ред. от 27.12.2023),положений ФООП СОО, утвержденной приказом </w:t>
      </w:r>
      <w:proofErr w:type="spellStart"/>
      <w:r>
        <w:rPr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России от 18.05.2023 №371 «Об утверждении федеральной образовательной программы среднего общего образования», 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учетом примерной рабочей программы общеобразовательной дисциплины «Физическая культура</w:t>
      </w:r>
      <w:proofErr w:type="gramStart"/>
      <w:r>
        <w:rPr>
          <w:rFonts w:ascii="Times New Roman" w:hAnsi="Times New Roman" w:cs="Times New Roman"/>
          <w:sz w:val="24"/>
          <w:szCs w:val="24"/>
        </w:rPr>
        <w:t>»р</w:t>
      </w:r>
      <w:proofErr w:type="gramEnd"/>
      <w:r>
        <w:rPr>
          <w:rFonts w:ascii="Times New Roman" w:hAnsi="Times New Roman" w:cs="Times New Roman"/>
          <w:sz w:val="24"/>
          <w:szCs w:val="24"/>
        </w:rPr>
        <w:t>екомендованной ФГБОУ ДПО ИРПО для профессиональных образовательных организаций (протокол от 30.11.2022 № 14).</w:t>
      </w:r>
    </w:p>
    <w:p w:rsidR="00E87832" w:rsidRDefault="00CF6127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Цели и задачи освоения рабочей программы дисциплины «Физическая культура» соотнесены с общими целями основной профессиональной образовательной программы по профессии </w:t>
      </w:r>
      <w:r>
        <w:rPr>
          <w:rFonts w:ascii="Times New Roman" w:hAnsi="Times New Roman" w:cs="Times New Roman"/>
          <w:sz w:val="24"/>
          <w:szCs w:val="24"/>
        </w:rPr>
        <w:t>38.01.02 Продавец.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Структура рабочей программы дисциплины «</w:t>
      </w:r>
      <w:r>
        <w:rPr>
          <w:rFonts w:ascii="Times New Roman" w:hAnsi="Times New Roman" w:cs="Times New Roman"/>
          <w:sz w:val="24"/>
          <w:szCs w:val="24"/>
        </w:rPr>
        <w:t>Физическая культура</w:t>
      </w:r>
      <w:r>
        <w:rPr>
          <w:rFonts w:ascii="Times New Roman" w:hAnsi="Times New Roman" w:cs="Times New Roman"/>
          <w:bCs/>
          <w:sz w:val="24"/>
          <w:szCs w:val="24"/>
        </w:rPr>
        <w:t>», соответствует требованиям к разработке рабочих программ и имеет следующую с</w:t>
      </w:r>
      <w:bookmarkStart w:id="11" w:name="_GoBack"/>
      <w:bookmarkEnd w:id="11"/>
      <w:r>
        <w:rPr>
          <w:rFonts w:ascii="Times New Roman" w:hAnsi="Times New Roman" w:cs="Times New Roman"/>
          <w:bCs/>
          <w:sz w:val="24"/>
          <w:szCs w:val="24"/>
        </w:rPr>
        <w:t xml:space="preserve">труктуру: </w:t>
      </w:r>
      <w:r>
        <w:rPr>
          <w:rFonts w:ascii="Times New Roman" w:hAnsi="Times New Roman" w:cs="Times New Roman"/>
          <w:sz w:val="24"/>
          <w:szCs w:val="24"/>
        </w:rPr>
        <w:t>общая характеристика рабочей программы общеобразовательной учебной дисциплины</w:t>
      </w:r>
      <w:r>
        <w:rPr>
          <w:rFonts w:ascii="Times New Roman" w:hAnsi="Times New Roman" w:cs="Times New Roman"/>
          <w:bCs/>
          <w:sz w:val="24"/>
          <w:szCs w:val="24"/>
        </w:rPr>
        <w:t xml:space="preserve">, структуру и содержание </w:t>
      </w:r>
      <w:r>
        <w:rPr>
          <w:rFonts w:ascii="Times New Roman" w:hAnsi="Times New Roman" w:cs="Times New Roman"/>
          <w:sz w:val="24"/>
          <w:szCs w:val="24"/>
        </w:rPr>
        <w:t>общеобразовательной дисциплины</w:t>
      </w:r>
      <w:r>
        <w:rPr>
          <w:rFonts w:ascii="Times New Roman" w:hAnsi="Times New Roman" w:cs="Times New Roman"/>
          <w:bCs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условия реализации программы общеобразовательной дисциплины</w:t>
      </w:r>
      <w:r>
        <w:rPr>
          <w:rFonts w:ascii="Times New Roman" w:hAnsi="Times New Roman" w:cs="Times New Roman"/>
          <w:bCs/>
          <w:sz w:val="24"/>
          <w:szCs w:val="24"/>
        </w:rPr>
        <w:t xml:space="preserve">, контроль и оценка результатов освоения </w:t>
      </w:r>
      <w:r>
        <w:rPr>
          <w:rFonts w:ascii="Times New Roman" w:hAnsi="Times New Roman" w:cs="Times New Roman"/>
          <w:sz w:val="24"/>
          <w:szCs w:val="24"/>
        </w:rPr>
        <w:t>общеобразовательной</w:t>
      </w:r>
      <w:r>
        <w:rPr>
          <w:rFonts w:ascii="Times New Roman" w:hAnsi="Times New Roman" w:cs="Times New Roman"/>
          <w:bCs/>
          <w:sz w:val="24"/>
          <w:szCs w:val="24"/>
        </w:rPr>
        <w:t xml:space="preserve"> дисциплины.</w:t>
      </w:r>
    </w:p>
    <w:p w:rsidR="00E87832" w:rsidRDefault="00CF6127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разделе «Общая характеристика рабочей программы общеобразовательной учебной дисциплины «Физическая культура» определено место дисциплины, которая является частью основной профессиональной образовательной программы в соответствии с ФГОС СПО по технологическому профилю. Указаны цель и задачи дисциплины, дано описание результатов обучения, в том числе и описание общих и профессиональных компетенций, на формирование которых нацелено обучение.</w:t>
      </w:r>
    </w:p>
    <w:p w:rsidR="00E87832" w:rsidRDefault="00CF6127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разделе «Структура и содержание общеобразовательной дисциплины» приведены объем и виды работы по дисциплине, примерный тематический план с указанием разделов, тем, объема рекомендуемых часов, а также образовательных результатов.</w:t>
      </w:r>
    </w:p>
    <w:p w:rsidR="00E87832" w:rsidRDefault="00CF6127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Раздел «Условия реализации программы общеобразовательной дисциплины» включает требования к материальному и техническому, информационному оснащению преподавания дисциплины.</w:t>
      </w:r>
    </w:p>
    <w:p w:rsidR="00E87832" w:rsidRDefault="00CF6127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разделе «Контроль и оценка результатов освоения общеобразовательной дисциплины» приведены требования к планируемым образовательным результатам.</w:t>
      </w:r>
    </w:p>
    <w:p w:rsidR="00E87832" w:rsidRDefault="00CF61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Профессионально-ориентированное содержание программы способствует формированию таких профессиональных компетенций как ПК 1.1. Осуществлять приемку товаров по количеству и качеству, </w:t>
      </w:r>
      <w:proofErr w:type="gramStart"/>
      <w:r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наличием товаросопроводительных и иных необходимых документов.</w:t>
      </w:r>
    </w:p>
    <w:p w:rsidR="00E87832" w:rsidRDefault="00CF6127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Программа сформирована последовательно, логически верно, что позволяет обеспечить высокий уровень усвоения знаний и умений, а также активизацию 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креативной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познавательной деятельности и расширение профессиональной эрудиции студентов. Указаны различные формы учебной работы.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lastRenderedPageBreak/>
        <w:t>Заключение:</w:t>
      </w:r>
      <w:r>
        <w:rPr>
          <w:rFonts w:ascii="Times New Roman" w:hAnsi="Times New Roman" w:cs="Times New Roman"/>
          <w:sz w:val="24"/>
          <w:szCs w:val="24"/>
        </w:rPr>
        <w:t xml:space="preserve"> данная рабочая программа учебной дисциплины «Физическая культура» рекомендуется к использованию при подготовке квалифицированных рабочих и служащих  по профессии 38.01.02 Продавец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Рецензент: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</w:t>
      </w:r>
    </w:p>
    <w:p w:rsidR="00E87832" w:rsidRDefault="00CF6127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  <w:u w:val="single"/>
          <w:vertAlign w:val="superscript"/>
        </w:rPr>
      </w:pPr>
      <w:r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>(фамилия, имя, отчество, образование)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Подпись__________________ дата_____________</w:t>
      </w:r>
    </w:p>
    <w:p w:rsidR="00E87832" w:rsidRDefault="00CF612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М.П.</w:t>
      </w:r>
    </w:p>
    <w:p w:rsidR="00E87832" w:rsidRDefault="00E87832">
      <w:pPr>
        <w:spacing w:line="240" w:lineRule="auto"/>
        <w:rPr>
          <w:sz w:val="24"/>
          <w:szCs w:val="24"/>
        </w:rPr>
      </w:pPr>
    </w:p>
    <w:p w:rsidR="00E87832" w:rsidRDefault="00E8783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87832" w:rsidRDefault="00E8783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87832" w:rsidRDefault="00E87832"/>
    <w:p w:rsidR="00E87832" w:rsidRDefault="00E87832"/>
    <w:p w:rsidR="00E87832" w:rsidRDefault="00E87832"/>
    <w:p w:rsidR="00E87832" w:rsidRDefault="00E87832">
      <w:pPr>
        <w:rPr>
          <w:rFonts w:ascii="Times New Roman" w:hAnsi="Times New Roman" w:cs="Times New Roman"/>
          <w:lang w:eastAsia="ru-RU"/>
        </w:rPr>
      </w:pPr>
    </w:p>
    <w:sectPr w:rsidR="00E87832" w:rsidSect="00E878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62F1F" w:rsidRDefault="00562F1F">
      <w:pPr>
        <w:spacing w:line="240" w:lineRule="auto"/>
      </w:pPr>
      <w:r>
        <w:separator/>
      </w:r>
    </w:p>
  </w:endnote>
  <w:endnote w:type="continuationSeparator" w:id="1">
    <w:p w:rsidR="00562F1F" w:rsidRDefault="00562F1F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等线">
    <w:altName w:val="Microsoft YaHei"/>
    <w:charset w:val="86"/>
    <w:family w:val="auto"/>
    <w:pitch w:val="default"/>
    <w:sig w:usb0="00000000" w:usb1="00000000" w:usb2="00000000" w:usb3="00000000" w:csb0="00000000" w:csb1="00000000"/>
  </w:font>
  <w:font w:name="等线 Light">
    <w:altName w:val="Segoe Print"/>
    <w:charset w:val="00"/>
    <w:family w:val="auto"/>
    <w:pitch w:val="default"/>
    <w:sig w:usb0="00000000" w:usb1="00000000" w:usb2="00000000" w:usb3="00000000" w:csb0="00000000" w:csb1="00000000"/>
  </w:font>
  <w:font w:name="Calibri Light">
    <w:charset w:val="CC"/>
    <w:family w:val="swiss"/>
    <w:pitch w:val="default"/>
    <w:sig w:usb0="E4002EFF" w:usb1="C200247B" w:usb2="00000009" w:usb3="00000000" w:csb0="2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MT">
    <w:altName w:val="Times New Roman"/>
    <w:panose1 w:val="02020603050405020304"/>
    <w:charset w:val="00"/>
    <w:family w:val="roman"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choolBookSanPin">
    <w:altName w:val="Segoe Print"/>
    <w:panose1 w:val="02020603050405020304"/>
    <w:charset w:val="00"/>
    <w:family w:val="roman"/>
    <w:pitch w:val="default"/>
    <w:sig w:usb0="00000000" w:usb1="00000000" w:usb2="00000000" w:usb3="00000000" w:csb0="00000000" w:csb1="00000000"/>
  </w:font>
  <w:font w:name="Times New Roman CYR">
    <w:altName w:val="Times New Roman"/>
    <w:panose1 w:val="02020603050405020304"/>
    <w:charset w:val="00"/>
    <w:family w:val="roman"/>
    <w:pitch w:val="default"/>
    <w:sig w:usb0="00000000" w:usb1="00000000" w:usb2="00000000" w:usb3="00000000" w:csb0="00000000" w:csb1="00000000"/>
  </w:font>
  <w:font w:name="OfficinaSansBookC">
    <w:altName w:val="Cambria"/>
    <w:panose1 w:val="02020603050405020304"/>
    <w:charset w:val="00"/>
    <w:family w:val="roman"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26902767"/>
    </w:sdtPr>
    <w:sdtContent>
      <w:p w:rsidR="00562F1F" w:rsidRDefault="00562F1F">
        <w:pPr>
          <w:pStyle w:val="afb"/>
          <w:jc w:val="right"/>
        </w:pPr>
        <w:fldSimple w:instr="PAGE   \* MERGEFORMAT">
          <w:r w:rsidR="00912C82">
            <w:rPr>
              <w:noProof/>
            </w:rPr>
            <w:t>20</w:t>
          </w:r>
        </w:fldSimple>
      </w:p>
    </w:sdtContent>
  </w:sdt>
  <w:p w:rsidR="00562F1F" w:rsidRDefault="00562F1F">
    <w:pPr>
      <w:pStyle w:val="afb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62F1F" w:rsidRDefault="00562F1F">
    <w:pPr>
      <w:pStyle w:val="afb"/>
      <w:jc w:val="right"/>
    </w:pPr>
  </w:p>
  <w:p w:rsidR="00562F1F" w:rsidRDefault="00562F1F">
    <w:pPr>
      <w:pStyle w:val="afb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62F1F" w:rsidRDefault="00562F1F">
    <w:pPr>
      <w:pStyle w:val="afb"/>
      <w:jc w:val="right"/>
    </w:pPr>
  </w:p>
  <w:p w:rsidR="00562F1F" w:rsidRDefault="00562F1F">
    <w:pPr>
      <w:pStyle w:val="afb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869213"/>
    </w:sdtPr>
    <w:sdtEndPr>
      <w:rPr>
        <w:rFonts w:ascii="Times New Roman" w:hAnsi="Times New Roman" w:cs="Times New Roman"/>
        <w:sz w:val="20"/>
        <w:szCs w:val="20"/>
      </w:rPr>
    </w:sdtEndPr>
    <w:sdtContent>
      <w:p w:rsidR="00562F1F" w:rsidRDefault="00562F1F">
        <w:pPr>
          <w:pStyle w:val="afb"/>
          <w:jc w:val="right"/>
          <w:rPr>
            <w:rFonts w:ascii="Times New Roman" w:hAnsi="Times New Roman" w:cs="Times New Roman"/>
            <w:sz w:val="20"/>
            <w:szCs w:val="20"/>
          </w:rPr>
        </w:pPr>
        <w:r>
          <w:rPr>
            <w:rFonts w:ascii="Times New Roman" w:hAnsi="Times New Roman" w:cs="Times New Roman"/>
            <w:sz w:val="20"/>
            <w:szCs w:val="20"/>
          </w:rPr>
          <w:fldChar w:fldCharType="begin"/>
        </w:r>
        <w:r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>
          <w:rPr>
            <w:rFonts w:ascii="Times New Roman" w:hAnsi="Times New Roman" w:cs="Times New Roman"/>
            <w:sz w:val="20"/>
            <w:szCs w:val="20"/>
          </w:rPr>
          <w:fldChar w:fldCharType="separate"/>
        </w:r>
        <w:r>
          <w:rPr>
            <w:rFonts w:ascii="Times New Roman" w:hAnsi="Times New Roman" w:cs="Times New Roman"/>
            <w:noProof/>
            <w:sz w:val="20"/>
            <w:szCs w:val="20"/>
          </w:rPr>
          <w:t>28</w:t>
        </w:r>
        <w:r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562F1F" w:rsidRDefault="00562F1F">
    <w:pPr>
      <w:pStyle w:val="af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62F1F" w:rsidRDefault="00562F1F">
      <w:pPr>
        <w:spacing w:after="0"/>
      </w:pPr>
      <w:r>
        <w:separator/>
      </w:r>
    </w:p>
  </w:footnote>
  <w:footnote w:type="continuationSeparator" w:id="1">
    <w:p w:rsidR="00562F1F" w:rsidRDefault="00562F1F">
      <w:pPr>
        <w:spacing w:after="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55457B8"/>
    <w:multiLevelType w:val="multilevel"/>
    <w:tmpl w:val="455457B8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A10050E"/>
    <w:multiLevelType w:val="multilevel"/>
    <w:tmpl w:val="7A10050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9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241E3"/>
    <w:rsid w:val="00006374"/>
    <w:rsid w:val="0001167A"/>
    <w:rsid w:val="000120DA"/>
    <w:rsid w:val="000144AB"/>
    <w:rsid w:val="000149E4"/>
    <w:rsid w:val="0001736E"/>
    <w:rsid w:val="000234AB"/>
    <w:rsid w:val="00032F9F"/>
    <w:rsid w:val="0003388E"/>
    <w:rsid w:val="00035243"/>
    <w:rsid w:val="00037BE5"/>
    <w:rsid w:val="0004054A"/>
    <w:rsid w:val="00045304"/>
    <w:rsid w:val="00051099"/>
    <w:rsid w:val="00064F86"/>
    <w:rsid w:val="00065D3D"/>
    <w:rsid w:val="00066995"/>
    <w:rsid w:val="00074466"/>
    <w:rsid w:val="00076194"/>
    <w:rsid w:val="00080F4A"/>
    <w:rsid w:val="0008501B"/>
    <w:rsid w:val="0008679D"/>
    <w:rsid w:val="000871FA"/>
    <w:rsid w:val="000940FD"/>
    <w:rsid w:val="00095CF3"/>
    <w:rsid w:val="00096DF8"/>
    <w:rsid w:val="000A6A52"/>
    <w:rsid w:val="000B4F75"/>
    <w:rsid w:val="000B5C6E"/>
    <w:rsid w:val="000C2666"/>
    <w:rsid w:val="000C5704"/>
    <w:rsid w:val="000D3692"/>
    <w:rsid w:val="000D6514"/>
    <w:rsid w:val="000F1632"/>
    <w:rsid w:val="000F2367"/>
    <w:rsid w:val="0010257F"/>
    <w:rsid w:val="00106415"/>
    <w:rsid w:val="00106B44"/>
    <w:rsid w:val="00111648"/>
    <w:rsid w:val="00121D3B"/>
    <w:rsid w:val="0012385E"/>
    <w:rsid w:val="00133D48"/>
    <w:rsid w:val="00136425"/>
    <w:rsid w:val="00136CA8"/>
    <w:rsid w:val="001370F9"/>
    <w:rsid w:val="00137365"/>
    <w:rsid w:val="00137813"/>
    <w:rsid w:val="001400BA"/>
    <w:rsid w:val="001560E3"/>
    <w:rsid w:val="00172544"/>
    <w:rsid w:val="0017501A"/>
    <w:rsid w:val="00180649"/>
    <w:rsid w:val="0018359B"/>
    <w:rsid w:val="001848AB"/>
    <w:rsid w:val="00194188"/>
    <w:rsid w:val="00195E70"/>
    <w:rsid w:val="001966BE"/>
    <w:rsid w:val="00197279"/>
    <w:rsid w:val="001A346C"/>
    <w:rsid w:val="001A5E75"/>
    <w:rsid w:val="001B5E5E"/>
    <w:rsid w:val="001B6F6A"/>
    <w:rsid w:val="001C2ABA"/>
    <w:rsid w:val="001C531E"/>
    <w:rsid w:val="001D2523"/>
    <w:rsid w:val="001D37AC"/>
    <w:rsid w:val="001D5457"/>
    <w:rsid w:val="001E3305"/>
    <w:rsid w:val="001E3315"/>
    <w:rsid w:val="001E4321"/>
    <w:rsid w:val="0020017E"/>
    <w:rsid w:val="00205107"/>
    <w:rsid w:val="00207E7F"/>
    <w:rsid w:val="00210226"/>
    <w:rsid w:val="002133D8"/>
    <w:rsid w:val="002144A1"/>
    <w:rsid w:val="00215277"/>
    <w:rsid w:val="00215496"/>
    <w:rsid w:val="00217615"/>
    <w:rsid w:val="002179DC"/>
    <w:rsid w:val="002205D7"/>
    <w:rsid w:val="0022073E"/>
    <w:rsid w:val="0022074E"/>
    <w:rsid w:val="00220999"/>
    <w:rsid w:val="00221747"/>
    <w:rsid w:val="00225D60"/>
    <w:rsid w:val="00226C41"/>
    <w:rsid w:val="00233B11"/>
    <w:rsid w:val="00236A83"/>
    <w:rsid w:val="002406A3"/>
    <w:rsid w:val="00242BA0"/>
    <w:rsid w:val="00246672"/>
    <w:rsid w:val="00255442"/>
    <w:rsid w:val="00261548"/>
    <w:rsid w:val="00273CE0"/>
    <w:rsid w:val="0027493D"/>
    <w:rsid w:val="0028175A"/>
    <w:rsid w:val="0028195B"/>
    <w:rsid w:val="002829B4"/>
    <w:rsid w:val="00285FB4"/>
    <w:rsid w:val="002870EF"/>
    <w:rsid w:val="00291905"/>
    <w:rsid w:val="002921E3"/>
    <w:rsid w:val="00293A3A"/>
    <w:rsid w:val="002A1702"/>
    <w:rsid w:val="002A1E27"/>
    <w:rsid w:val="002A59A9"/>
    <w:rsid w:val="002A60FB"/>
    <w:rsid w:val="002B5AD8"/>
    <w:rsid w:val="002B62D1"/>
    <w:rsid w:val="002B665B"/>
    <w:rsid w:val="002B68FF"/>
    <w:rsid w:val="002C3F8B"/>
    <w:rsid w:val="002C4EFD"/>
    <w:rsid w:val="002C691B"/>
    <w:rsid w:val="002D5F9B"/>
    <w:rsid w:val="002E0EB2"/>
    <w:rsid w:val="002E1FD6"/>
    <w:rsid w:val="002E7EBA"/>
    <w:rsid w:val="003034AE"/>
    <w:rsid w:val="00306461"/>
    <w:rsid w:val="003213FF"/>
    <w:rsid w:val="0032313F"/>
    <w:rsid w:val="0033200C"/>
    <w:rsid w:val="0033451C"/>
    <w:rsid w:val="0033625C"/>
    <w:rsid w:val="00337B03"/>
    <w:rsid w:val="0034099F"/>
    <w:rsid w:val="003432CF"/>
    <w:rsid w:val="0035055B"/>
    <w:rsid w:val="00361A6F"/>
    <w:rsid w:val="00371926"/>
    <w:rsid w:val="00374CB6"/>
    <w:rsid w:val="003760D2"/>
    <w:rsid w:val="0038075E"/>
    <w:rsid w:val="003829B7"/>
    <w:rsid w:val="0038410F"/>
    <w:rsid w:val="003857EA"/>
    <w:rsid w:val="0039106A"/>
    <w:rsid w:val="00393724"/>
    <w:rsid w:val="003A2315"/>
    <w:rsid w:val="003A7898"/>
    <w:rsid w:val="003B0642"/>
    <w:rsid w:val="003B0E74"/>
    <w:rsid w:val="003B10F6"/>
    <w:rsid w:val="003B69E6"/>
    <w:rsid w:val="003B77AB"/>
    <w:rsid w:val="003C2DF0"/>
    <w:rsid w:val="003C3937"/>
    <w:rsid w:val="003C5159"/>
    <w:rsid w:val="003C6531"/>
    <w:rsid w:val="003D260D"/>
    <w:rsid w:val="003D4201"/>
    <w:rsid w:val="003D7AF5"/>
    <w:rsid w:val="003E1D82"/>
    <w:rsid w:val="003F699D"/>
    <w:rsid w:val="00406C3F"/>
    <w:rsid w:val="004110C2"/>
    <w:rsid w:val="00424B53"/>
    <w:rsid w:val="00425026"/>
    <w:rsid w:val="0042725E"/>
    <w:rsid w:val="00427769"/>
    <w:rsid w:val="00433A30"/>
    <w:rsid w:val="00434B36"/>
    <w:rsid w:val="00436BF3"/>
    <w:rsid w:val="00447B40"/>
    <w:rsid w:val="004721A7"/>
    <w:rsid w:val="00472DB8"/>
    <w:rsid w:val="0047730D"/>
    <w:rsid w:val="004813EE"/>
    <w:rsid w:val="00482A67"/>
    <w:rsid w:val="00484457"/>
    <w:rsid w:val="00490D3A"/>
    <w:rsid w:val="00492265"/>
    <w:rsid w:val="0049647E"/>
    <w:rsid w:val="004A51AE"/>
    <w:rsid w:val="004C045E"/>
    <w:rsid w:val="004C6ABE"/>
    <w:rsid w:val="004D0F29"/>
    <w:rsid w:val="004D2BA4"/>
    <w:rsid w:val="004D6884"/>
    <w:rsid w:val="004D688F"/>
    <w:rsid w:val="004E60E4"/>
    <w:rsid w:val="004F381B"/>
    <w:rsid w:val="004F3872"/>
    <w:rsid w:val="004F5A9A"/>
    <w:rsid w:val="00502226"/>
    <w:rsid w:val="005036DE"/>
    <w:rsid w:val="005055D4"/>
    <w:rsid w:val="00507A6D"/>
    <w:rsid w:val="00514F4E"/>
    <w:rsid w:val="00515445"/>
    <w:rsid w:val="005252D5"/>
    <w:rsid w:val="00535C76"/>
    <w:rsid w:val="005431C9"/>
    <w:rsid w:val="0054442C"/>
    <w:rsid w:val="00545073"/>
    <w:rsid w:val="00550599"/>
    <w:rsid w:val="00551C16"/>
    <w:rsid w:val="00555853"/>
    <w:rsid w:val="005575F2"/>
    <w:rsid w:val="005608C6"/>
    <w:rsid w:val="00562190"/>
    <w:rsid w:val="005623C5"/>
    <w:rsid w:val="00562F1F"/>
    <w:rsid w:val="00562F39"/>
    <w:rsid w:val="005630F0"/>
    <w:rsid w:val="0056385C"/>
    <w:rsid w:val="00570E62"/>
    <w:rsid w:val="0057288D"/>
    <w:rsid w:val="00573F7A"/>
    <w:rsid w:val="005756A4"/>
    <w:rsid w:val="005863F0"/>
    <w:rsid w:val="005A0CF5"/>
    <w:rsid w:val="005A2EB6"/>
    <w:rsid w:val="005A30DA"/>
    <w:rsid w:val="005A3A1C"/>
    <w:rsid w:val="005A5E4C"/>
    <w:rsid w:val="005A6A8D"/>
    <w:rsid w:val="005B0117"/>
    <w:rsid w:val="005C02FB"/>
    <w:rsid w:val="005C3423"/>
    <w:rsid w:val="005C35A3"/>
    <w:rsid w:val="005D5A56"/>
    <w:rsid w:val="005D6DD3"/>
    <w:rsid w:val="005D79E1"/>
    <w:rsid w:val="005E0243"/>
    <w:rsid w:val="005E2570"/>
    <w:rsid w:val="005E3599"/>
    <w:rsid w:val="005E4EB7"/>
    <w:rsid w:val="005E58CA"/>
    <w:rsid w:val="005E5963"/>
    <w:rsid w:val="005E7C5C"/>
    <w:rsid w:val="005E7E46"/>
    <w:rsid w:val="005F0495"/>
    <w:rsid w:val="005F356C"/>
    <w:rsid w:val="005F3A96"/>
    <w:rsid w:val="005F46B6"/>
    <w:rsid w:val="005F5B0E"/>
    <w:rsid w:val="005F61E2"/>
    <w:rsid w:val="00601018"/>
    <w:rsid w:val="006051AC"/>
    <w:rsid w:val="00611A00"/>
    <w:rsid w:val="0061305F"/>
    <w:rsid w:val="00613106"/>
    <w:rsid w:val="00617D46"/>
    <w:rsid w:val="006262C9"/>
    <w:rsid w:val="00626597"/>
    <w:rsid w:val="00626BAB"/>
    <w:rsid w:val="00633AD7"/>
    <w:rsid w:val="00637892"/>
    <w:rsid w:val="006428E9"/>
    <w:rsid w:val="00644556"/>
    <w:rsid w:val="00647FB1"/>
    <w:rsid w:val="00654E18"/>
    <w:rsid w:val="006621EB"/>
    <w:rsid w:val="00673D89"/>
    <w:rsid w:val="00674593"/>
    <w:rsid w:val="00675C08"/>
    <w:rsid w:val="0067680A"/>
    <w:rsid w:val="00681295"/>
    <w:rsid w:val="00681DB5"/>
    <w:rsid w:val="00683917"/>
    <w:rsid w:val="00687801"/>
    <w:rsid w:val="00694D88"/>
    <w:rsid w:val="00696F73"/>
    <w:rsid w:val="006A07D1"/>
    <w:rsid w:val="006A088C"/>
    <w:rsid w:val="006A33B9"/>
    <w:rsid w:val="006A6E2E"/>
    <w:rsid w:val="006B0087"/>
    <w:rsid w:val="006B311C"/>
    <w:rsid w:val="006B4B1C"/>
    <w:rsid w:val="006C2EB5"/>
    <w:rsid w:val="006C537B"/>
    <w:rsid w:val="006D3D98"/>
    <w:rsid w:val="006D41AE"/>
    <w:rsid w:val="006E0806"/>
    <w:rsid w:val="006E0DFB"/>
    <w:rsid w:val="006E1EFE"/>
    <w:rsid w:val="006E4A3B"/>
    <w:rsid w:val="006F6548"/>
    <w:rsid w:val="007035BA"/>
    <w:rsid w:val="00704013"/>
    <w:rsid w:val="00704722"/>
    <w:rsid w:val="007072A5"/>
    <w:rsid w:val="007072AB"/>
    <w:rsid w:val="0071158B"/>
    <w:rsid w:val="0071792A"/>
    <w:rsid w:val="00720D77"/>
    <w:rsid w:val="00720DA4"/>
    <w:rsid w:val="007211DF"/>
    <w:rsid w:val="0072360A"/>
    <w:rsid w:val="0072395D"/>
    <w:rsid w:val="00735D94"/>
    <w:rsid w:val="00737C95"/>
    <w:rsid w:val="00741787"/>
    <w:rsid w:val="00743FEE"/>
    <w:rsid w:val="00745945"/>
    <w:rsid w:val="00750C5D"/>
    <w:rsid w:val="0075628A"/>
    <w:rsid w:val="00757D55"/>
    <w:rsid w:val="0076232F"/>
    <w:rsid w:val="007627C4"/>
    <w:rsid w:val="007655CB"/>
    <w:rsid w:val="007661DB"/>
    <w:rsid w:val="00772634"/>
    <w:rsid w:val="00772C1F"/>
    <w:rsid w:val="007731DC"/>
    <w:rsid w:val="00776462"/>
    <w:rsid w:val="00784497"/>
    <w:rsid w:val="00790489"/>
    <w:rsid w:val="007911CB"/>
    <w:rsid w:val="007A0B0F"/>
    <w:rsid w:val="007A2D64"/>
    <w:rsid w:val="007B2082"/>
    <w:rsid w:val="007B4533"/>
    <w:rsid w:val="007B4847"/>
    <w:rsid w:val="007B564F"/>
    <w:rsid w:val="007B7A19"/>
    <w:rsid w:val="007C662B"/>
    <w:rsid w:val="007C7EFC"/>
    <w:rsid w:val="007D187F"/>
    <w:rsid w:val="007D238A"/>
    <w:rsid w:val="007D6798"/>
    <w:rsid w:val="007D74C4"/>
    <w:rsid w:val="007E0FD0"/>
    <w:rsid w:val="007E435C"/>
    <w:rsid w:val="007E6A71"/>
    <w:rsid w:val="007F0ED7"/>
    <w:rsid w:val="007F1F36"/>
    <w:rsid w:val="007F7106"/>
    <w:rsid w:val="007F7F3C"/>
    <w:rsid w:val="00801A57"/>
    <w:rsid w:val="00805477"/>
    <w:rsid w:val="008063AD"/>
    <w:rsid w:val="008154D0"/>
    <w:rsid w:val="0081577D"/>
    <w:rsid w:val="00816667"/>
    <w:rsid w:val="008313BB"/>
    <w:rsid w:val="008323B1"/>
    <w:rsid w:val="008340FA"/>
    <w:rsid w:val="00836FDD"/>
    <w:rsid w:val="008460D8"/>
    <w:rsid w:val="00846503"/>
    <w:rsid w:val="0084665F"/>
    <w:rsid w:val="00850D0E"/>
    <w:rsid w:val="00854C9E"/>
    <w:rsid w:val="008632BE"/>
    <w:rsid w:val="0086404E"/>
    <w:rsid w:val="00864772"/>
    <w:rsid w:val="008715EE"/>
    <w:rsid w:val="00872110"/>
    <w:rsid w:val="008749DE"/>
    <w:rsid w:val="00877E18"/>
    <w:rsid w:val="00882C6D"/>
    <w:rsid w:val="008837A9"/>
    <w:rsid w:val="0088411F"/>
    <w:rsid w:val="00891CED"/>
    <w:rsid w:val="0089304D"/>
    <w:rsid w:val="00894A01"/>
    <w:rsid w:val="00895D2B"/>
    <w:rsid w:val="008B2941"/>
    <w:rsid w:val="008D6902"/>
    <w:rsid w:val="008D6D9C"/>
    <w:rsid w:val="008E4553"/>
    <w:rsid w:val="008E7464"/>
    <w:rsid w:val="008F5268"/>
    <w:rsid w:val="009028D4"/>
    <w:rsid w:val="00904EF9"/>
    <w:rsid w:val="009071B4"/>
    <w:rsid w:val="00907B34"/>
    <w:rsid w:val="0091044B"/>
    <w:rsid w:val="009105F6"/>
    <w:rsid w:val="00911671"/>
    <w:rsid w:val="00912C82"/>
    <w:rsid w:val="009158CE"/>
    <w:rsid w:val="00922877"/>
    <w:rsid w:val="00922DCF"/>
    <w:rsid w:val="00926F7B"/>
    <w:rsid w:val="00930199"/>
    <w:rsid w:val="00931ADD"/>
    <w:rsid w:val="0093456E"/>
    <w:rsid w:val="00934E56"/>
    <w:rsid w:val="00956B05"/>
    <w:rsid w:val="00960CAC"/>
    <w:rsid w:val="0096279B"/>
    <w:rsid w:val="0096309C"/>
    <w:rsid w:val="00967744"/>
    <w:rsid w:val="00967919"/>
    <w:rsid w:val="00970CD7"/>
    <w:rsid w:val="009716B9"/>
    <w:rsid w:val="00981277"/>
    <w:rsid w:val="00981A9C"/>
    <w:rsid w:val="00982E07"/>
    <w:rsid w:val="00985C9D"/>
    <w:rsid w:val="0098636B"/>
    <w:rsid w:val="00994700"/>
    <w:rsid w:val="009A6B1D"/>
    <w:rsid w:val="009B48E0"/>
    <w:rsid w:val="009B68A0"/>
    <w:rsid w:val="009C30F0"/>
    <w:rsid w:val="009C3CAB"/>
    <w:rsid w:val="009C4017"/>
    <w:rsid w:val="009C5E36"/>
    <w:rsid w:val="009C6758"/>
    <w:rsid w:val="009C677E"/>
    <w:rsid w:val="009C6B29"/>
    <w:rsid w:val="009D147A"/>
    <w:rsid w:val="009D15C7"/>
    <w:rsid w:val="009D32E0"/>
    <w:rsid w:val="009D3D5C"/>
    <w:rsid w:val="009E12C3"/>
    <w:rsid w:val="009E21E8"/>
    <w:rsid w:val="009E32AF"/>
    <w:rsid w:val="009E6B6A"/>
    <w:rsid w:val="009F1AC6"/>
    <w:rsid w:val="009F22C0"/>
    <w:rsid w:val="009F6746"/>
    <w:rsid w:val="009F6D1E"/>
    <w:rsid w:val="00A05686"/>
    <w:rsid w:val="00A15BDA"/>
    <w:rsid w:val="00A1660C"/>
    <w:rsid w:val="00A2179D"/>
    <w:rsid w:val="00A278E1"/>
    <w:rsid w:val="00A31C76"/>
    <w:rsid w:val="00A37E0D"/>
    <w:rsid w:val="00A42BBC"/>
    <w:rsid w:val="00A45159"/>
    <w:rsid w:val="00A475D3"/>
    <w:rsid w:val="00A51B14"/>
    <w:rsid w:val="00A51CD1"/>
    <w:rsid w:val="00A52056"/>
    <w:rsid w:val="00A54DE6"/>
    <w:rsid w:val="00A571BE"/>
    <w:rsid w:val="00A77A92"/>
    <w:rsid w:val="00A81AAB"/>
    <w:rsid w:val="00A832FF"/>
    <w:rsid w:val="00A866CB"/>
    <w:rsid w:val="00A87E50"/>
    <w:rsid w:val="00A900E7"/>
    <w:rsid w:val="00A907CE"/>
    <w:rsid w:val="00A91874"/>
    <w:rsid w:val="00A91C10"/>
    <w:rsid w:val="00A938A8"/>
    <w:rsid w:val="00A95AEA"/>
    <w:rsid w:val="00A95F36"/>
    <w:rsid w:val="00A961BC"/>
    <w:rsid w:val="00A966F3"/>
    <w:rsid w:val="00AA104C"/>
    <w:rsid w:val="00AA5447"/>
    <w:rsid w:val="00AA569E"/>
    <w:rsid w:val="00AA6C71"/>
    <w:rsid w:val="00AB54BC"/>
    <w:rsid w:val="00AB658F"/>
    <w:rsid w:val="00AC1F4B"/>
    <w:rsid w:val="00AD1862"/>
    <w:rsid w:val="00AD2F8E"/>
    <w:rsid w:val="00AE09B8"/>
    <w:rsid w:val="00AE2DE2"/>
    <w:rsid w:val="00AF1032"/>
    <w:rsid w:val="00AF1615"/>
    <w:rsid w:val="00AF3F25"/>
    <w:rsid w:val="00B006DF"/>
    <w:rsid w:val="00B029A0"/>
    <w:rsid w:val="00B0380C"/>
    <w:rsid w:val="00B056F2"/>
    <w:rsid w:val="00B10F2A"/>
    <w:rsid w:val="00B120DE"/>
    <w:rsid w:val="00B14F3C"/>
    <w:rsid w:val="00B1574B"/>
    <w:rsid w:val="00B15A8C"/>
    <w:rsid w:val="00B16C1F"/>
    <w:rsid w:val="00B326CC"/>
    <w:rsid w:val="00B42CB9"/>
    <w:rsid w:val="00B43211"/>
    <w:rsid w:val="00B51E01"/>
    <w:rsid w:val="00B52F77"/>
    <w:rsid w:val="00B54C33"/>
    <w:rsid w:val="00B72386"/>
    <w:rsid w:val="00B72F6F"/>
    <w:rsid w:val="00B7714D"/>
    <w:rsid w:val="00B82A19"/>
    <w:rsid w:val="00B85003"/>
    <w:rsid w:val="00B91A7E"/>
    <w:rsid w:val="00B91C08"/>
    <w:rsid w:val="00B9499F"/>
    <w:rsid w:val="00B94D80"/>
    <w:rsid w:val="00B957B8"/>
    <w:rsid w:val="00B96653"/>
    <w:rsid w:val="00BB20BE"/>
    <w:rsid w:val="00BB2F6F"/>
    <w:rsid w:val="00BB4878"/>
    <w:rsid w:val="00BC04F6"/>
    <w:rsid w:val="00BC59DE"/>
    <w:rsid w:val="00BD3788"/>
    <w:rsid w:val="00BD49BF"/>
    <w:rsid w:val="00BD7398"/>
    <w:rsid w:val="00BE3B70"/>
    <w:rsid w:val="00BE528E"/>
    <w:rsid w:val="00BF048B"/>
    <w:rsid w:val="00BF0560"/>
    <w:rsid w:val="00BF4A51"/>
    <w:rsid w:val="00C0128B"/>
    <w:rsid w:val="00C02030"/>
    <w:rsid w:val="00C042EC"/>
    <w:rsid w:val="00C10224"/>
    <w:rsid w:val="00C105A0"/>
    <w:rsid w:val="00C10635"/>
    <w:rsid w:val="00C14251"/>
    <w:rsid w:val="00C213D6"/>
    <w:rsid w:val="00C2470F"/>
    <w:rsid w:val="00C24AA0"/>
    <w:rsid w:val="00C27B2D"/>
    <w:rsid w:val="00C27D1F"/>
    <w:rsid w:val="00C3714F"/>
    <w:rsid w:val="00C47433"/>
    <w:rsid w:val="00C5153F"/>
    <w:rsid w:val="00C5277A"/>
    <w:rsid w:val="00C555E9"/>
    <w:rsid w:val="00C57389"/>
    <w:rsid w:val="00C624E7"/>
    <w:rsid w:val="00C65FD2"/>
    <w:rsid w:val="00C706AD"/>
    <w:rsid w:val="00C70CC9"/>
    <w:rsid w:val="00C74606"/>
    <w:rsid w:val="00C81407"/>
    <w:rsid w:val="00C82EC5"/>
    <w:rsid w:val="00C857CF"/>
    <w:rsid w:val="00C862CF"/>
    <w:rsid w:val="00C9026B"/>
    <w:rsid w:val="00CA0A96"/>
    <w:rsid w:val="00CA6180"/>
    <w:rsid w:val="00CB0503"/>
    <w:rsid w:val="00CB34D6"/>
    <w:rsid w:val="00CB40D8"/>
    <w:rsid w:val="00CB41A3"/>
    <w:rsid w:val="00CB494E"/>
    <w:rsid w:val="00CB571D"/>
    <w:rsid w:val="00CB65D1"/>
    <w:rsid w:val="00CC3D40"/>
    <w:rsid w:val="00CC4BA0"/>
    <w:rsid w:val="00CD4E09"/>
    <w:rsid w:val="00CD70AA"/>
    <w:rsid w:val="00CE23DB"/>
    <w:rsid w:val="00CF0959"/>
    <w:rsid w:val="00CF100B"/>
    <w:rsid w:val="00CF22C6"/>
    <w:rsid w:val="00CF50CD"/>
    <w:rsid w:val="00CF6127"/>
    <w:rsid w:val="00D001DE"/>
    <w:rsid w:val="00D0372D"/>
    <w:rsid w:val="00D049B7"/>
    <w:rsid w:val="00D0532E"/>
    <w:rsid w:val="00D05DA9"/>
    <w:rsid w:val="00D05E2C"/>
    <w:rsid w:val="00D12C74"/>
    <w:rsid w:val="00D12DA9"/>
    <w:rsid w:val="00D1787F"/>
    <w:rsid w:val="00D24A48"/>
    <w:rsid w:val="00D25E20"/>
    <w:rsid w:val="00D354CE"/>
    <w:rsid w:val="00D366D3"/>
    <w:rsid w:val="00D42F16"/>
    <w:rsid w:val="00D43151"/>
    <w:rsid w:val="00D45883"/>
    <w:rsid w:val="00D5309A"/>
    <w:rsid w:val="00D57D23"/>
    <w:rsid w:val="00D61A2F"/>
    <w:rsid w:val="00D62339"/>
    <w:rsid w:val="00D62617"/>
    <w:rsid w:val="00D62D2F"/>
    <w:rsid w:val="00D658F4"/>
    <w:rsid w:val="00D661DD"/>
    <w:rsid w:val="00D702E8"/>
    <w:rsid w:val="00D70611"/>
    <w:rsid w:val="00D71275"/>
    <w:rsid w:val="00D72BFB"/>
    <w:rsid w:val="00D74BB4"/>
    <w:rsid w:val="00D7782D"/>
    <w:rsid w:val="00D826E3"/>
    <w:rsid w:val="00D82813"/>
    <w:rsid w:val="00D870D2"/>
    <w:rsid w:val="00D8713F"/>
    <w:rsid w:val="00D87C1C"/>
    <w:rsid w:val="00D91F3C"/>
    <w:rsid w:val="00D91F4C"/>
    <w:rsid w:val="00D93656"/>
    <w:rsid w:val="00D96A00"/>
    <w:rsid w:val="00DA052F"/>
    <w:rsid w:val="00DA137A"/>
    <w:rsid w:val="00DA1737"/>
    <w:rsid w:val="00DA3316"/>
    <w:rsid w:val="00DA79AF"/>
    <w:rsid w:val="00DB0C0A"/>
    <w:rsid w:val="00DB4BDE"/>
    <w:rsid w:val="00DC085B"/>
    <w:rsid w:val="00DC3735"/>
    <w:rsid w:val="00DC4791"/>
    <w:rsid w:val="00DC716D"/>
    <w:rsid w:val="00DD1F57"/>
    <w:rsid w:val="00DD21B2"/>
    <w:rsid w:val="00DE3B9C"/>
    <w:rsid w:val="00DE3D9C"/>
    <w:rsid w:val="00DE44C7"/>
    <w:rsid w:val="00DE6609"/>
    <w:rsid w:val="00DF254D"/>
    <w:rsid w:val="00DF56FD"/>
    <w:rsid w:val="00DF76BE"/>
    <w:rsid w:val="00E00F8C"/>
    <w:rsid w:val="00E03D0C"/>
    <w:rsid w:val="00E07C45"/>
    <w:rsid w:val="00E07E64"/>
    <w:rsid w:val="00E119A4"/>
    <w:rsid w:val="00E16743"/>
    <w:rsid w:val="00E1785D"/>
    <w:rsid w:val="00E204B5"/>
    <w:rsid w:val="00E2166B"/>
    <w:rsid w:val="00E24FF1"/>
    <w:rsid w:val="00E279C8"/>
    <w:rsid w:val="00E3059F"/>
    <w:rsid w:val="00E30B89"/>
    <w:rsid w:val="00E310E3"/>
    <w:rsid w:val="00E315B7"/>
    <w:rsid w:val="00E31FB4"/>
    <w:rsid w:val="00E3397A"/>
    <w:rsid w:val="00E3670C"/>
    <w:rsid w:val="00E37D70"/>
    <w:rsid w:val="00E4038F"/>
    <w:rsid w:val="00E41693"/>
    <w:rsid w:val="00E41D38"/>
    <w:rsid w:val="00E42B95"/>
    <w:rsid w:val="00E44D76"/>
    <w:rsid w:val="00E44D92"/>
    <w:rsid w:val="00E55B06"/>
    <w:rsid w:val="00E5642C"/>
    <w:rsid w:val="00E65AAE"/>
    <w:rsid w:val="00E7595D"/>
    <w:rsid w:val="00E81DEB"/>
    <w:rsid w:val="00E81FB0"/>
    <w:rsid w:val="00E862C1"/>
    <w:rsid w:val="00E87832"/>
    <w:rsid w:val="00E906DD"/>
    <w:rsid w:val="00E90F72"/>
    <w:rsid w:val="00E92292"/>
    <w:rsid w:val="00E97D30"/>
    <w:rsid w:val="00EA472C"/>
    <w:rsid w:val="00EA5325"/>
    <w:rsid w:val="00EB1C6E"/>
    <w:rsid w:val="00EB2DC6"/>
    <w:rsid w:val="00EC1B0B"/>
    <w:rsid w:val="00EC30A9"/>
    <w:rsid w:val="00EC7017"/>
    <w:rsid w:val="00EC7A09"/>
    <w:rsid w:val="00ED267D"/>
    <w:rsid w:val="00ED30FC"/>
    <w:rsid w:val="00ED4C66"/>
    <w:rsid w:val="00ED5545"/>
    <w:rsid w:val="00EE2287"/>
    <w:rsid w:val="00EE33A8"/>
    <w:rsid w:val="00EE54EF"/>
    <w:rsid w:val="00EF0C7D"/>
    <w:rsid w:val="00EF70C7"/>
    <w:rsid w:val="00F0184B"/>
    <w:rsid w:val="00F20E6B"/>
    <w:rsid w:val="00F21170"/>
    <w:rsid w:val="00F241E3"/>
    <w:rsid w:val="00F25A27"/>
    <w:rsid w:val="00F2616B"/>
    <w:rsid w:val="00F306A6"/>
    <w:rsid w:val="00F318EC"/>
    <w:rsid w:val="00F31AB6"/>
    <w:rsid w:val="00F334B2"/>
    <w:rsid w:val="00F40B8C"/>
    <w:rsid w:val="00F47ABB"/>
    <w:rsid w:val="00F47EA3"/>
    <w:rsid w:val="00F52DBB"/>
    <w:rsid w:val="00F55490"/>
    <w:rsid w:val="00F604EF"/>
    <w:rsid w:val="00F60DD8"/>
    <w:rsid w:val="00F62BFB"/>
    <w:rsid w:val="00F748D6"/>
    <w:rsid w:val="00F777C9"/>
    <w:rsid w:val="00F86801"/>
    <w:rsid w:val="00F868DF"/>
    <w:rsid w:val="00F924A5"/>
    <w:rsid w:val="00F9364D"/>
    <w:rsid w:val="00F95340"/>
    <w:rsid w:val="00F968E9"/>
    <w:rsid w:val="00FA439E"/>
    <w:rsid w:val="00FB0C86"/>
    <w:rsid w:val="00FB10D4"/>
    <w:rsid w:val="00FB1870"/>
    <w:rsid w:val="00FB67C9"/>
    <w:rsid w:val="00FC031C"/>
    <w:rsid w:val="00FC2922"/>
    <w:rsid w:val="00FC56FB"/>
    <w:rsid w:val="00FE2A02"/>
    <w:rsid w:val="00FE6209"/>
    <w:rsid w:val="00FE7EB5"/>
    <w:rsid w:val="00FF0AF0"/>
    <w:rsid w:val="0F8939BF"/>
    <w:rsid w:val="2B7F557C"/>
    <w:rsid w:val="63773681"/>
    <w:rsid w:val="750D3AD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semiHidden="0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/>
    <w:lsdException w:name="toc 2" w:semiHidden="0" w:uiPriority="39" w:qFormat="1"/>
    <w:lsdException w:name="toc 3" w:semiHidden="0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semiHidden="0" w:qFormat="1"/>
    <w:lsdException w:name="annotation text" w:semiHidden="0" w:qFormat="1"/>
    <w:lsdException w:name="header" w:semiHidden="0" w:qFormat="1"/>
    <w:lsdException w:name="footer" w:semiHidden="0" w:qFormat="1"/>
    <w:lsdException w:name="caption" w:uiPriority="35" w:qFormat="1"/>
    <w:lsdException w:name="footnote reference" w:semiHidden="0" w:unhideWhenUsed="0" w:qFormat="1"/>
    <w:lsdException w:name="annotation reference" w:qFormat="1"/>
    <w:lsdException w:name="endnote reference" w:qFormat="1"/>
    <w:lsdException w:name="endnote text" w:qFormat="1"/>
    <w:lsdException w:name="Title" w:semiHidden="0" w:uiPriority="10" w:unhideWhenUsed="0" w:qFormat="1"/>
    <w:lsdException w:name="Default Paragraph Font" w:uiPriority="1"/>
    <w:lsdException w:name="Body Text" w:semiHidden="0" w:uiPriority="1" w:qFormat="1"/>
    <w:lsdException w:name="Subtitle" w:semiHidden="0" w:uiPriority="11" w:unhideWhenUsed="0" w:qFormat="1"/>
    <w:lsdException w:name="Body Text Indent 2" w:qFormat="1"/>
    <w:lsdException w:name="Hyperlink" w:semiHidden="0" w:qFormat="1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qFormat="1"/>
    <w:lsdException w:name="Normal Table" w:qFormat="1"/>
    <w:lsdException w:name="annotation subject" w:qFormat="1"/>
    <w:lsdException w:name="Balloon Text" w:qFormat="1"/>
    <w:lsdException w:name="Table Grid" w:semiHidden="0" w:uiPriority="59" w:unhideWhenUsed="0"/>
    <w:lsdException w:name="No Spacing" w:semiHidden="0" w:uiPriority="1" w:unhideWhenUsed="0" w:qFormat="1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7832"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E87832"/>
    <w:pPr>
      <w:keepNext/>
      <w:keepLines/>
      <w:spacing w:after="0" w:line="240" w:lineRule="auto"/>
      <w:jc w:val="center"/>
      <w:outlineLvl w:val="0"/>
    </w:pPr>
    <w:rPr>
      <w:rFonts w:ascii="Times New Roman" w:eastAsiaTheme="majorEastAsia" w:hAnsi="Times New Roman" w:cstheme="majorBidi"/>
      <w:b/>
      <w:color w:val="262626" w:themeColor="text1" w:themeTint="D9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E87832"/>
    <w:pPr>
      <w:keepNext/>
      <w:keepLines/>
      <w:spacing w:before="40" w:after="0" w:line="240" w:lineRule="auto"/>
      <w:outlineLvl w:val="1"/>
    </w:pPr>
    <w:rPr>
      <w:rFonts w:ascii="Times New Roman" w:eastAsiaTheme="majorEastAsia" w:hAnsi="Times New Roman" w:cstheme="majorBidi"/>
      <w:color w:val="262626" w:themeColor="text1" w:themeTint="D9"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E87832"/>
    <w:pPr>
      <w:keepNext/>
      <w:keepLines/>
      <w:spacing w:before="40" w:after="0" w:line="240" w:lineRule="auto"/>
      <w:jc w:val="center"/>
      <w:outlineLvl w:val="2"/>
    </w:pPr>
    <w:rPr>
      <w:rFonts w:ascii="Times New Roman" w:eastAsiaTheme="majorEastAsia" w:hAnsi="Times New Roman" w:cstheme="majorBidi"/>
      <w:color w:val="0D0D0D" w:themeColor="text1" w:themeTint="F2"/>
      <w:sz w:val="28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8783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8783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87832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87832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87832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62626" w:themeColor="text1" w:themeTint="D9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87832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llowedHyperlink"/>
    <w:basedOn w:val="a0"/>
    <w:uiPriority w:val="99"/>
    <w:semiHidden/>
    <w:unhideWhenUsed/>
    <w:qFormat/>
    <w:rsid w:val="00E87832"/>
    <w:rPr>
      <w:color w:val="954F72" w:themeColor="followedHyperlink"/>
      <w:u w:val="single"/>
    </w:rPr>
  </w:style>
  <w:style w:type="character" w:styleId="a4">
    <w:name w:val="footnote reference"/>
    <w:uiPriority w:val="99"/>
    <w:qFormat/>
    <w:rsid w:val="00E87832"/>
    <w:rPr>
      <w:rFonts w:cs="Times New Roman"/>
      <w:vertAlign w:val="superscript"/>
    </w:rPr>
  </w:style>
  <w:style w:type="character" w:styleId="a5">
    <w:name w:val="annotation reference"/>
    <w:basedOn w:val="a0"/>
    <w:uiPriority w:val="99"/>
    <w:semiHidden/>
    <w:unhideWhenUsed/>
    <w:qFormat/>
    <w:rsid w:val="00E87832"/>
    <w:rPr>
      <w:sz w:val="16"/>
      <w:szCs w:val="16"/>
    </w:rPr>
  </w:style>
  <w:style w:type="character" w:styleId="a6">
    <w:name w:val="endnote reference"/>
    <w:basedOn w:val="a0"/>
    <w:uiPriority w:val="99"/>
    <w:semiHidden/>
    <w:unhideWhenUsed/>
    <w:qFormat/>
    <w:rsid w:val="00E87832"/>
    <w:rPr>
      <w:vertAlign w:val="superscript"/>
    </w:rPr>
  </w:style>
  <w:style w:type="character" w:styleId="a7">
    <w:name w:val="Emphasis"/>
    <w:basedOn w:val="a0"/>
    <w:uiPriority w:val="20"/>
    <w:qFormat/>
    <w:rsid w:val="00E87832"/>
    <w:rPr>
      <w:i/>
      <w:iCs/>
      <w:color w:val="auto"/>
    </w:rPr>
  </w:style>
  <w:style w:type="character" w:styleId="a8">
    <w:name w:val="Hyperlink"/>
    <w:basedOn w:val="a0"/>
    <w:uiPriority w:val="99"/>
    <w:unhideWhenUsed/>
    <w:qFormat/>
    <w:rsid w:val="00E87832"/>
    <w:rPr>
      <w:color w:val="0000FF"/>
      <w:u w:val="single"/>
    </w:rPr>
  </w:style>
  <w:style w:type="character" w:styleId="a9">
    <w:name w:val="Strong"/>
    <w:basedOn w:val="a0"/>
    <w:uiPriority w:val="22"/>
    <w:qFormat/>
    <w:rsid w:val="00E87832"/>
    <w:rPr>
      <w:b/>
      <w:bCs/>
      <w:color w:val="auto"/>
    </w:rPr>
  </w:style>
  <w:style w:type="paragraph" w:styleId="aa">
    <w:name w:val="Balloon Text"/>
    <w:basedOn w:val="a"/>
    <w:link w:val="ab"/>
    <w:uiPriority w:val="99"/>
    <w:semiHidden/>
    <w:unhideWhenUsed/>
    <w:qFormat/>
    <w:rsid w:val="00E87832"/>
    <w:pPr>
      <w:spacing w:after="0" w:line="240" w:lineRule="auto"/>
    </w:pPr>
    <w:rPr>
      <w:rFonts w:ascii="Segoe UI" w:eastAsia="Times New Roman" w:hAnsi="Segoe UI" w:cs="Segoe UI"/>
      <w:sz w:val="18"/>
      <w:szCs w:val="18"/>
      <w:lang w:eastAsia="ru-RU"/>
    </w:rPr>
  </w:style>
  <w:style w:type="paragraph" w:styleId="ac">
    <w:name w:val="endnote text"/>
    <w:basedOn w:val="a"/>
    <w:link w:val="ad"/>
    <w:uiPriority w:val="99"/>
    <w:semiHidden/>
    <w:unhideWhenUsed/>
    <w:qFormat/>
    <w:rsid w:val="00E87832"/>
    <w:pPr>
      <w:spacing w:after="0" w:line="240" w:lineRule="auto"/>
    </w:pPr>
    <w:rPr>
      <w:sz w:val="20"/>
      <w:szCs w:val="20"/>
    </w:rPr>
  </w:style>
  <w:style w:type="paragraph" w:styleId="ae">
    <w:name w:val="caption"/>
    <w:basedOn w:val="a"/>
    <w:next w:val="a"/>
    <w:uiPriority w:val="35"/>
    <w:semiHidden/>
    <w:unhideWhenUsed/>
    <w:qFormat/>
    <w:rsid w:val="00E87832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f">
    <w:name w:val="annotation text"/>
    <w:basedOn w:val="a"/>
    <w:link w:val="af0"/>
    <w:uiPriority w:val="99"/>
    <w:unhideWhenUsed/>
    <w:qFormat/>
    <w:rsid w:val="00E87832"/>
    <w:pPr>
      <w:spacing w:line="240" w:lineRule="auto"/>
    </w:pPr>
    <w:rPr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qFormat/>
    <w:rsid w:val="00E87832"/>
    <w:rPr>
      <w:b/>
      <w:bCs/>
    </w:rPr>
  </w:style>
  <w:style w:type="paragraph" w:styleId="af3">
    <w:name w:val="footnote text"/>
    <w:basedOn w:val="a"/>
    <w:link w:val="af4"/>
    <w:uiPriority w:val="99"/>
    <w:unhideWhenUsed/>
    <w:qFormat/>
    <w:rsid w:val="00E87832"/>
    <w:pPr>
      <w:spacing w:after="0" w:line="240" w:lineRule="auto"/>
    </w:pPr>
    <w:rPr>
      <w:sz w:val="20"/>
      <w:szCs w:val="20"/>
    </w:rPr>
  </w:style>
  <w:style w:type="paragraph" w:styleId="af5">
    <w:name w:val="header"/>
    <w:basedOn w:val="a"/>
    <w:link w:val="af6"/>
    <w:uiPriority w:val="99"/>
    <w:unhideWhenUsed/>
    <w:qFormat/>
    <w:rsid w:val="00E87832"/>
    <w:pPr>
      <w:tabs>
        <w:tab w:val="center" w:pos="4677"/>
        <w:tab w:val="right" w:pos="9355"/>
      </w:tabs>
      <w:spacing w:after="0" w:line="240" w:lineRule="auto"/>
    </w:pPr>
  </w:style>
  <w:style w:type="paragraph" w:styleId="af7">
    <w:name w:val="Body Text"/>
    <w:basedOn w:val="a"/>
    <w:link w:val="af8"/>
    <w:uiPriority w:val="1"/>
    <w:unhideWhenUsed/>
    <w:qFormat/>
    <w:rsid w:val="00E87832"/>
    <w:pPr>
      <w:widowControl w:val="0"/>
      <w:autoSpaceDE w:val="0"/>
      <w:autoSpaceDN w:val="0"/>
      <w:spacing w:after="0" w:line="240" w:lineRule="auto"/>
      <w:ind w:left="302" w:firstLine="707"/>
    </w:pPr>
    <w:rPr>
      <w:rFonts w:ascii="Times New Roman" w:eastAsia="Times New Roman" w:hAnsi="Times New Roman" w:cs="Times New Roman"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E87832"/>
    <w:pPr>
      <w:spacing w:after="100" w:line="276" w:lineRule="auto"/>
    </w:pPr>
    <w:rPr>
      <w:rFonts w:ascii="Calibri" w:eastAsia="Times New Roman" w:hAnsi="Calibri" w:cs="Times New Roman"/>
      <w:lang w:eastAsia="ru-RU"/>
    </w:rPr>
  </w:style>
  <w:style w:type="paragraph" w:styleId="31">
    <w:name w:val="toc 3"/>
    <w:basedOn w:val="a"/>
    <w:next w:val="a"/>
    <w:autoRedefine/>
    <w:uiPriority w:val="39"/>
    <w:unhideWhenUsed/>
    <w:qFormat/>
    <w:rsid w:val="00E87832"/>
    <w:pPr>
      <w:spacing w:after="100"/>
      <w:ind w:left="440"/>
    </w:pPr>
  </w:style>
  <w:style w:type="paragraph" w:styleId="21">
    <w:name w:val="toc 2"/>
    <w:basedOn w:val="a"/>
    <w:next w:val="a"/>
    <w:autoRedefine/>
    <w:uiPriority w:val="39"/>
    <w:unhideWhenUsed/>
    <w:qFormat/>
    <w:rsid w:val="00E87832"/>
    <w:pPr>
      <w:spacing w:after="100"/>
      <w:ind w:left="220"/>
    </w:pPr>
  </w:style>
  <w:style w:type="paragraph" w:styleId="af9">
    <w:name w:val="Title"/>
    <w:basedOn w:val="a"/>
    <w:next w:val="a"/>
    <w:link w:val="afa"/>
    <w:uiPriority w:val="10"/>
    <w:qFormat/>
    <w:rsid w:val="00E87832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sz w:val="56"/>
      <w:szCs w:val="56"/>
    </w:rPr>
  </w:style>
  <w:style w:type="paragraph" w:styleId="afb">
    <w:name w:val="footer"/>
    <w:basedOn w:val="a"/>
    <w:link w:val="afc"/>
    <w:uiPriority w:val="99"/>
    <w:unhideWhenUsed/>
    <w:qFormat/>
    <w:rsid w:val="00E87832"/>
    <w:pPr>
      <w:tabs>
        <w:tab w:val="center" w:pos="4677"/>
        <w:tab w:val="right" w:pos="9355"/>
      </w:tabs>
      <w:spacing w:after="0" w:line="240" w:lineRule="auto"/>
    </w:pPr>
  </w:style>
  <w:style w:type="paragraph" w:styleId="afd">
    <w:name w:val="Normal (Web)"/>
    <w:link w:val="afe"/>
    <w:uiPriority w:val="99"/>
    <w:unhideWhenUsed/>
    <w:qFormat/>
    <w:rsid w:val="00E87832"/>
    <w:rPr>
      <w:rFonts w:ascii="Times New Roman" w:eastAsia="Times New Roman" w:hAnsi="Times New Roman" w:cs="Times New Roman"/>
      <w:sz w:val="24"/>
      <w:szCs w:val="24"/>
    </w:rPr>
  </w:style>
  <w:style w:type="paragraph" w:styleId="22">
    <w:name w:val="Body Text Indent 2"/>
    <w:basedOn w:val="a"/>
    <w:link w:val="23"/>
    <w:uiPriority w:val="99"/>
    <w:semiHidden/>
    <w:unhideWhenUsed/>
    <w:qFormat/>
    <w:rsid w:val="00E87832"/>
    <w:pPr>
      <w:spacing w:after="120" w:line="480" w:lineRule="auto"/>
      <w:ind w:left="283"/>
    </w:pPr>
  </w:style>
  <w:style w:type="paragraph" w:styleId="aff">
    <w:name w:val="Subtitle"/>
    <w:basedOn w:val="a"/>
    <w:next w:val="a"/>
    <w:link w:val="aff0"/>
    <w:uiPriority w:val="11"/>
    <w:qFormat/>
    <w:rsid w:val="00E87832"/>
    <w:rPr>
      <w:color w:val="5A5A5A" w:themeColor="text1" w:themeTint="A5"/>
      <w:spacing w:val="15"/>
    </w:rPr>
  </w:style>
  <w:style w:type="table" w:styleId="aff1">
    <w:name w:val="Table Grid"/>
    <w:basedOn w:val="a1"/>
    <w:uiPriority w:val="59"/>
    <w:rsid w:val="00E87832"/>
    <w:rPr>
      <w:rFonts w:ascii="Calibri" w:eastAsia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4">
    <w:name w:val="Текст сноски Знак"/>
    <w:basedOn w:val="a0"/>
    <w:link w:val="af3"/>
    <w:uiPriority w:val="99"/>
    <w:qFormat/>
    <w:rsid w:val="00E87832"/>
    <w:rPr>
      <w:sz w:val="20"/>
      <w:szCs w:val="20"/>
    </w:rPr>
  </w:style>
  <w:style w:type="paragraph" w:styleId="aff2">
    <w:name w:val="List Paragraph"/>
    <w:basedOn w:val="a"/>
    <w:link w:val="aff3"/>
    <w:uiPriority w:val="34"/>
    <w:qFormat/>
    <w:rsid w:val="00E87832"/>
    <w:pPr>
      <w:ind w:left="720"/>
      <w:contextualSpacing/>
    </w:pPr>
  </w:style>
  <w:style w:type="character" w:customStyle="1" w:styleId="ad">
    <w:name w:val="Текст концевой сноски Знак"/>
    <w:basedOn w:val="a0"/>
    <w:link w:val="ac"/>
    <w:uiPriority w:val="99"/>
    <w:semiHidden/>
    <w:qFormat/>
    <w:rsid w:val="00E87832"/>
    <w:rPr>
      <w:sz w:val="20"/>
      <w:szCs w:val="20"/>
    </w:rPr>
  </w:style>
  <w:style w:type="character" w:customStyle="1" w:styleId="af6">
    <w:name w:val="Верхний колонтитул Знак"/>
    <w:basedOn w:val="a0"/>
    <w:link w:val="af5"/>
    <w:uiPriority w:val="99"/>
    <w:rsid w:val="00E87832"/>
  </w:style>
  <w:style w:type="character" w:customStyle="1" w:styleId="afc">
    <w:name w:val="Нижний колонтитул Знак"/>
    <w:basedOn w:val="a0"/>
    <w:link w:val="afb"/>
    <w:uiPriority w:val="99"/>
    <w:qFormat/>
    <w:rsid w:val="00E87832"/>
  </w:style>
  <w:style w:type="character" w:customStyle="1" w:styleId="30">
    <w:name w:val="Заголовок 3 Знак"/>
    <w:basedOn w:val="a0"/>
    <w:link w:val="3"/>
    <w:uiPriority w:val="9"/>
    <w:qFormat/>
    <w:rsid w:val="00E87832"/>
    <w:rPr>
      <w:rFonts w:ascii="Times New Roman" w:eastAsiaTheme="majorEastAsia" w:hAnsi="Times New Roman" w:cstheme="majorBidi"/>
      <w:color w:val="0D0D0D" w:themeColor="text1" w:themeTint="F2"/>
      <w:sz w:val="28"/>
      <w:szCs w:val="24"/>
    </w:rPr>
  </w:style>
  <w:style w:type="character" w:customStyle="1" w:styleId="aff3">
    <w:name w:val="Абзац списка Знак"/>
    <w:link w:val="aff2"/>
    <w:uiPriority w:val="34"/>
    <w:qFormat/>
    <w:locked/>
    <w:rsid w:val="00E87832"/>
  </w:style>
  <w:style w:type="character" w:customStyle="1" w:styleId="fontstyle01">
    <w:name w:val="fontstyle01"/>
    <w:basedOn w:val="a0"/>
    <w:rsid w:val="00E87832"/>
    <w:rPr>
      <w:rFonts w:ascii="ArialMT" w:hAnsi="ArialMT" w:hint="default"/>
      <w:color w:val="000000"/>
      <w:sz w:val="30"/>
      <w:szCs w:val="30"/>
    </w:rPr>
  </w:style>
  <w:style w:type="character" w:customStyle="1" w:styleId="10">
    <w:name w:val="Заголовок 1 Знак"/>
    <w:basedOn w:val="a0"/>
    <w:link w:val="1"/>
    <w:uiPriority w:val="9"/>
    <w:rsid w:val="00E87832"/>
    <w:rPr>
      <w:rFonts w:ascii="Times New Roman" w:eastAsiaTheme="majorEastAsia" w:hAnsi="Times New Roman" w:cstheme="majorBidi"/>
      <w:b/>
      <w:color w:val="262626" w:themeColor="text1" w:themeTint="D9"/>
      <w:sz w:val="28"/>
      <w:szCs w:val="32"/>
    </w:rPr>
  </w:style>
  <w:style w:type="character" w:customStyle="1" w:styleId="afe">
    <w:name w:val="Обычный (веб) Знак"/>
    <w:link w:val="afd"/>
    <w:uiPriority w:val="99"/>
    <w:locked/>
    <w:rsid w:val="00E8783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2">
    <w:name w:val="Текст сноски Знак1"/>
    <w:basedOn w:val="a0"/>
    <w:uiPriority w:val="99"/>
    <w:semiHidden/>
    <w:rsid w:val="00E87832"/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13">
    <w:name w:val="Верхний колонтитул Знак1"/>
    <w:basedOn w:val="a0"/>
    <w:uiPriority w:val="99"/>
    <w:semiHidden/>
    <w:rsid w:val="00E87832"/>
    <w:rPr>
      <w:rFonts w:ascii="Calibri" w:eastAsia="Times New Roman" w:hAnsi="Calibri" w:cs="Times New Roman"/>
      <w:lang w:eastAsia="ru-RU"/>
    </w:rPr>
  </w:style>
  <w:style w:type="character" w:customStyle="1" w:styleId="14">
    <w:name w:val="Нижний колонтитул Знак1"/>
    <w:basedOn w:val="a0"/>
    <w:uiPriority w:val="99"/>
    <w:semiHidden/>
    <w:rsid w:val="00E87832"/>
    <w:rPr>
      <w:rFonts w:ascii="Calibri" w:eastAsia="Times New Roman" w:hAnsi="Calibri" w:cs="Times New Roman"/>
      <w:lang w:eastAsia="ru-RU"/>
    </w:rPr>
  </w:style>
  <w:style w:type="character" w:customStyle="1" w:styleId="ab">
    <w:name w:val="Текст выноски Знак"/>
    <w:basedOn w:val="a0"/>
    <w:link w:val="aa"/>
    <w:uiPriority w:val="99"/>
    <w:semiHidden/>
    <w:qFormat/>
    <w:locked/>
    <w:rsid w:val="00E87832"/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15">
    <w:name w:val="Текст выноски Знак1"/>
    <w:basedOn w:val="a0"/>
    <w:qFormat/>
    <w:rsid w:val="00E87832"/>
    <w:rPr>
      <w:rFonts w:ascii="Segoe UI" w:hAnsi="Segoe UI" w:cs="Segoe UI"/>
      <w:sz w:val="18"/>
      <w:szCs w:val="18"/>
    </w:rPr>
  </w:style>
  <w:style w:type="paragraph" w:customStyle="1" w:styleId="ConsPlusTitlePage">
    <w:name w:val="ConsPlusTitlePage"/>
    <w:rsid w:val="00E87832"/>
    <w:pPr>
      <w:widowControl w:val="0"/>
      <w:autoSpaceDE w:val="0"/>
      <w:autoSpaceDN w:val="0"/>
    </w:pPr>
    <w:rPr>
      <w:rFonts w:ascii="Tahoma" w:eastAsia="Times New Roman" w:hAnsi="Tahoma" w:cs="Tahoma"/>
    </w:rPr>
  </w:style>
  <w:style w:type="character" w:customStyle="1" w:styleId="aff4">
    <w:name w:val="Основной текст_"/>
    <w:basedOn w:val="a0"/>
    <w:link w:val="16"/>
    <w:locked/>
    <w:rsid w:val="00E87832"/>
    <w:rPr>
      <w:rFonts w:ascii="Arial" w:eastAsia="Arial" w:hAnsi="Arial" w:cs="Arial"/>
      <w:sz w:val="28"/>
      <w:szCs w:val="28"/>
      <w:shd w:val="clear" w:color="auto" w:fill="FFFFFF"/>
    </w:rPr>
  </w:style>
  <w:style w:type="paragraph" w:customStyle="1" w:styleId="16">
    <w:name w:val="Основной текст1"/>
    <w:basedOn w:val="a"/>
    <w:link w:val="aff4"/>
    <w:rsid w:val="00E87832"/>
    <w:pPr>
      <w:widowControl w:val="0"/>
      <w:shd w:val="clear" w:color="auto" w:fill="FFFFFF"/>
      <w:spacing w:after="240" w:line="254" w:lineRule="auto"/>
      <w:ind w:firstLine="400"/>
    </w:pPr>
    <w:rPr>
      <w:rFonts w:ascii="Arial" w:eastAsia="Arial" w:hAnsi="Arial" w:cs="Arial"/>
      <w:sz w:val="28"/>
      <w:szCs w:val="28"/>
    </w:rPr>
  </w:style>
  <w:style w:type="character" w:customStyle="1" w:styleId="24">
    <w:name w:val="Заголовок №2_"/>
    <w:basedOn w:val="a0"/>
    <w:link w:val="25"/>
    <w:semiHidden/>
    <w:qFormat/>
    <w:locked/>
    <w:rsid w:val="00E87832"/>
    <w:rPr>
      <w:rFonts w:ascii="Arial" w:eastAsia="Arial" w:hAnsi="Arial" w:cs="Arial"/>
      <w:b/>
      <w:bCs/>
      <w:color w:val="231F20"/>
      <w:shd w:val="clear" w:color="auto" w:fill="FFFFFF"/>
    </w:rPr>
  </w:style>
  <w:style w:type="paragraph" w:customStyle="1" w:styleId="25">
    <w:name w:val="Заголовок №2"/>
    <w:basedOn w:val="a"/>
    <w:link w:val="24"/>
    <w:semiHidden/>
    <w:qFormat/>
    <w:rsid w:val="00E87832"/>
    <w:pPr>
      <w:widowControl w:val="0"/>
      <w:shd w:val="clear" w:color="auto" w:fill="FFFFFF"/>
      <w:spacing w:line="240" w:lineRule="auto"/>
      <w:jc w:val="center"/>
      <w:outlineLvl w:val="1"/>
    </w:pPr>
    <w:rPr>
      <w:rFonts w:ascii="Arial" w:eastAsia="Arial" w:hAnsi="Arial" w:cs="Arial"/>
      <w:b/>
      <w:bCs/>
      <w:color w:val="231F20"/>
    </w:rPr>
  </w:style>
  <w:style w:type="character" w:customStyle="1" w:styleId="organictextcontentspan">
    <w:name w:val="organictextcontentspan"/>
    <w:basedOn w:val="a0"/>
    <w:qFormat/>
    <w:rsid w:val="00E87832"/>
  </w:style>
  <w:style w:type="character" w:customStyle="1" w:styleId="extendedtext-short">
    <w:name w:val="extendedtext-short"/>
    <w:basedOn w:val="a0"/>
    <w:qFormat/>
    <w:rsid w:val="00E87832"/>
  </w:style>
  <w:style w:type="character" w:customStyle="1" w:styleId="aff5">
    <w:name w:val="Основной текст + Курсив"/>
    <w:qFormat/>
    <w:rsid w:val="00E87832"/>
    <w:rPr>
      <w:rFonts w:ascii="Times New Roman" w:eastAsia="Times New Roman" w:hAnsi="Times New Roman" w:cs="Times New Roman" w:hint="default"/>
      <w:i/>
      <w:iCs/>
      <w:spacing w:val="0"/>
      <w:sz w:val="38"/>
      <w:szCs w:val="38"/>
      <w:u w:val="none"/>
    </w:rPr>
  </w:style>
  <w:style w:type="character" w:customStyle="1" w:styleId="71">
    <w:name w:val="Основной текст7"/>
    <w:qFormat/>
    <w:rsid w:val="00E87832"/>
    <w:rPr>
      <w:rFonts w:ascii="Times New Roman" w:eastAsia="Times New Roman" w:hAnsi="Times New Roman" w:cs="Times New Roman" w:hint="default"/>
      <w:spacing w:val="0"/>
      <w:sz w:val="38"/>
      <w:szCs w:val="38"/>
      <w:u w:val="none"/>
    </w:rPr>
  </w:style>
  <w:style w:type="table" w:customStyle="1" w:styleId="17">
    <w:name w:val="Сетка таблицы1"/>
    <w:basedOn w:val="a1"/>
    <w:uiPriority w:val="59"/>
    <w:qFormat/>
    <w:rsid w:val="00E8783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uiPriority w:val="39"/>
    <w:qFormat/>
    <w:rsid w:val="00E8783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6">
    <w:name w:val="No Spacing"/>
    <w:uiPriority w:val="1"/>
    <w:qFormat/>
    <w:rsid w:val="00E87832"/>
    <w:rPr>
      <w:sz w:val="22"/>
      <w:szCs w:val="22"/>
      <w:lang w:eastAsia="en-US"/>
    </w:rPr>
  </w:style>
  <w:style w:type="paragraph" w:customStyle="1" w:styleId="18">
    <w:name w:val="Заголовок оглавления1"/>
    <w:basedOn w:val="1"/>
    <w:next w:val="a"/>
    <w:uiPriority w:val="39"/>
    <w:unhideWhenUsed/>
    <w:qFormat/>
    <w:rsid w:val="00E87832"/>
    <w:pPr>
      <w:outlineLvl w:val="9"/>
    </w:pPr>
  </w:style>
  <w:style w:type="character" w:customStyle="1" w:styleId="20">
    <w:name w:val="Заголовок 2 Знак"/>
    <w:basedOn w:val="a0"/>
    <w:link w:val="2"/>
    <w:uiPriority w:val="9"/>
    <w:rsid w:val="00E87832"/>
    <w:rPr>
      <w:rFonts w:ascii="Times New Roman" w:eastAsiaTheme="majorEastAsia" w:hAnsi="Times New Roman" w:cstheme="majorBidi"/>
      <w:color w:val="262626" w:themeColor="text1" w:themeTint="D9"/>
      <w:sz w:val="28"/>
      <w:szCs w:val="28"/>
    </w:rPr>
  </w:style>
  <w:style w:type="character" w:customStyle="1" w:styleId="19">
    <w:name w:val="Текст концевой сноски Знак1"/>
    <w:basedOn w:val="a0"/>
    <w:uiPriority w:val="99"/>
    <w:semiHidden/>
    <w:rsid w:val="00E87832"/>
    <w:rPr>
      <w:sz w:val="20"/>
      <w:szCs w:val="20"/>
    </w:rPr>
  </w:style>
  <w:style w:type="table" w:customStyle="1" w:styleId="110">
    <w:name w:val="Сетка таблицы11"/>
    <w:basedOn w:val="a1"/>
    <w:uiPriority w:val="59"/>
    <w:rsid w:val="00E87832"/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basedOn w:val="a1"/>
    <w:uiPriority w:val="39"/>
    <w:qFormat/>
    <w:rsid w:val="00E87832"/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8">
    <w:name w:val="Основной текст Знак"/>
    <w:basedOn w:val="a0"/>
    <w:link w:val="af7"/>
    <w:uiPriority w:val="1"/>
    <w:rsid w:val="00E87832"/>
    <w:rPr>
      <w:rFonts w:ascii="Times New Roman" w:eastAsia="Times New Roman" w:hAnsi="Times New Roman" w:cs="Times New Roman"/>
      <w:sz w:val="28"/>
      <w:szCs w:val="28"/>
    </w:rPr>
  </w:style>
  <w:style w:type="paragraph" w:customStyle="1" w:styleId="ConsPlusNormal">
    <w:name w:val="ConsPlusNormal"/>
    <w:rsid w:val="00E87832"/>
    <w:pPr>
      <w:widowControl w:val="0"/>
      <w:autoSpaceDE w:val="0"/>
      <w:autoSpaceDN w:val="0"/>
    </w:pPr>
    <w:rPr>
      <w:rFonts w:ascii="Calibri" w:eastAsia="Times New Roman" w:hAnsi="Calibri" w:cs="Calibri"/>
      <w:sz w:val="22"/>
    </w:rPr>
  </w:style>
  <w:style w:type="paragraph" w:customStyle="1" w:styleId="ConsPlusNonformat">
    <w:name w:val="ConsPlusNonformat"/>
    <w:qFormat/>
    <w:rsid w:val="00E87832"/>
    <w:pPr>
      <w:widowControl w:val="0"/>
      <w:autoSpaceDE w:val="0"/>
      <w:autoSpaceDN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qFormat/>
    <w:rsid w:val="00E87832"/>
    <w:pPr>
      <w:widowControl w:val="0"/>
      <w:autoSpaceDE w:val="0"/>
      <w:autoSpaceDN w:val="0"/>
    </w:pPr>
    <w:rPr>
      <w:rFonts w:ascii="Calibri" w:eastAsia="Times New Roman" w:hAnsi="Calibri" w:cs="Calibri"/>
      <w:b/>
      <w:sz w:val="22"/>
    </w:rPr>
  </w:style>
  <w:style w:type="paragraph" w:customStyle="1" w:styleId="body">
    <w:name w:val="body"/>
    <w:basedOn w:val="a"/>
    <w:next w:val="a"/>
    <w:uiPriority w:val="99"/>
    <w:qFormat/>
    <w:rsid w:val="00E87832"/>
    <w:pPr>
      <w:widowControl w:val="0"/>
      <w:autoSpaceDE w:val="0"/>
      <w:autoSpaceDN w:val="0"/>
      <w:adjustRightInd w:val="0"/>
      <w:spacing w:after="0" w:line="240" w:lineRule="atLeast"/>
      <w:ind w:firstLine="227"/>
      <w:jc w:val="both"/>
      <w:textAlignment w:val="center"/>
    </w:pPr>
    <w:rPr>
      <w:rFonts w:ascii="SchoolBookSanPin" w:hAnsi="SchoolBookSanPin" w:cs="SchoolBookSanPin"/>
      <w:color w:val="000000"/>
      <w:sz w:val="20"/>
      <w:szCs w:val="20"/>
      <w:lang w:eastAsia="ru-RU"/>
    </w:rPr>
  </w:style>
  <w:style w:type="table" w:customStyle="1" w:styleId="120">
    <w:name w:val="Сетка таблицы12"/>
    <w:basedOn w:val="a1"/>
    <w:uiPriority w:val="59"/>
    <w:rsid w:val="00E87832"/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етка таблицы42"/>
    <w:basedOn w:val="a1"/>
    <w:uiPriority w:val="39"/>
    <w:rsid w:val="00E87832"/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E87832"/>
    <w:pPr>
      <w:widowControl w:val="0"/>
      <w:autoSpaceDE w:val="0"/>
      <w:autoSpaceDN w:val="0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E87832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customStyle="1" w:styleId="s1">
    <w:name w:val="s_1"/>
    <w:basedOn w:val="a"/>
    <w:qFormat/>
    <w:rsid w:val="00E878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0">
    <w:name w:val="Текст примечания Знак"/>
    <w:basedOn w:val="a0"/>
    <w:link w:val="af"/>
    <w:uiPriority w:val="99"/>
    <w:rsid w:val="00E87832"/>
    <w:rPr>
      <w:sz w:val="20"/>
      <w:szCs w:val="20"/>
    </w:rPr>
  </w:style>
  <w:style w:type="character" w:customStyle="1" w:styleId="af2">
    <w:name w:val="Тема примечания Знак"/>
    <w:basedOn w:val="af0"/>
    <w:link w:val="af1"/>
    <w:uiPriority w:val="99"/>
    <w:semiHidden/>
    <w:qFormat/>
    <w:rsid w:val="00E87832"/>
    <w:rPr>
      <w:b/>
      <w:bCs/>
      <w:sz w:val="20"/>
      <w:szCs w:val="20"/>
    </w:rPr>
  </w:style>
  <w:style w:type="character" w:customStyle="1" w:styleId="40">
    <w:name w:val="Заголовок 4 Знак"/>
    <w:basedOn w:val="a0"/>
    <w:link w:val="4"/>
    <w:uiPriority w:val="9"/>
    <w:semiHidden/>
    <w:qFormat/>
    <w:rsid w:val="00E8783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50">
    <w:name w:val="Заголовок 5 Знак"/>
    <w:basedOn w:val="a0"/>
    <w:link w:val="5"/>
    <w:uiPriority w:val="9"/>
    <w:semiHidden/>
    <w:rsid w:val="00E87832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60">
    <w:name w:val="Заголовок 6 Знак"/>
    <w:basedOn w:val="a0"/>
    <w:link w:val="6"/>
    <w:uiPriority w:val="9"/>
    <w:semiHidden/>
    <w:rsid w:val="00E87832"/>
    <w:rPr>
      <w:rFonts w:asciiTheme="majorHAnsi" w:eastAsiaTheme="majorEastAsia" w:hAnsiTheme="majorHAnsi" w:cstheme="majorBidi"/>
    </w:rPr>
  </w:style>
  <w:style w:type="character" w:customStyle="1" w:styleId="70">
    <w:name w:val="Заголовок 7 Знак"/>
    <w:basedOn w:val="a0"/>
    <w:link w:val="7"/>
    <w:uiPriority w:val="9"/>
    <w:semiHidden/>
    <w:rsid w:val="00E87832"/>
    <w:rPr>
      <w:rFonts w:asciiTheme="majorHAnsi" w:eastAsiaTheme="majorEastAsia" w:hAnsiTheme="majorHAnsi" w:cstheme="majorBidi"/>
      <w:i/>
      <w:iCs/>
    </w:rPr>
  </w:style>
  <w:style w:type="character" w:customStyle="1" w:styleId="80">
    <w:name w:val="Заголовок 8 Знак"/>
    <w:basedOn w:val="a0"/>
    <w:link w:val="8"/>
    <w:uiPriority w:val="9"/>
    <w:semiHidden/>
    <w:qFormat/>
    <w:rsid w:val="00E87832"/>
    <w:rPr>
      <w:rFonts w:asciiTheme="majorHAnsi" w:eastAsiaTheme="majorEastAsia" w:hAnsiTheme="majorHAnsi" w:cstheme="majorBidi"/>
      <w:color w:val="262626" w:themeColor="text1" w:themeTint="D9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qFormat/>
    <w:rsid w:val="00E87832"/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character" w:customStyle="1" w:styleId="afa">
    <w:name w:val="Название Знак"/>
    <w:basedOn w:val="a0"/>
    <w:link w:val="af9"/>
    <w:uiPriority w:val="10"/>
    <w:qFormat/>
    <w:rsid w:val="00E87832"/>
    <w:rPr>
      <w:rFonts w:asciiTheme="majorHAnsi" w:eastAsiaTheme="majorEastAsia" w:hAnsiTheme="majorHAnsi" w:cstheme="majorBidi"/>
      <w:spacing w:val="-10"/>
      <w:sz w:val="56"/>
      <w:szCs w:val="56"/>
    </w:rPr>
  </w:style>
  <w:style w:type="character" w:customStyle="1" w:styleId="aff0">
    <w:name w:val="Подзаголовок Знак"/>
    <w:basedOn w:val="a0"/>
    <w:link w:val="aff"/>
    <w:uiPriority w:val="11"/>
    <w:qFormat/>
    <w:rsid w:val="00E87832"/>
    <w:rPr>
      <w:color w:val="5A5A5A" w:themeColor="text1" w:themeTint="A5"/>
      <w:spacing w:val="15"/>
    </w:rPr>
  </w:style>
  <w:style w:type="paragraph" w:styleId="26">
    <w:name w:val="Quote"/>
    <w:basedOn w:val="a"/>
    <w:next w:val="a"/>
    <w:link w:val="27"/>
    <w:uiPriority w:val="29"/>
    <w:qFormat/>
    <w:rsid w:val="00E87832"/>
    <w:pPr>
      <w:spacing w:before="200"/>
      <w:ind w:left="864" w:right="864"/>
    </w:pPr>
    <w:rPr>
      <w:i/>
      <w:iCs/>
      <w:color w:val="404040" w:themeColor="text1" w:themeTint="BF"/>
    </w:rPr>
  </w:style>
  <w:style w:type="character" w:customStyle="1" w:styleId="27">
    <w:name w:val="Цитата 2 Знак"/>
    <w:basedOn w:val="a0"/>
    <w:link w:val="26"/>
    <w:uiPriority w:val="29"/>
    <w:rsid w:val="00E87832"/>
    <w:rPr>
      <w:i/>
      <w:iCs/>
      <w:color w:val="404040" w:themeColor="text1" w:themeTint="BF"/>
    </w:rPr>
  </w:style>
  <w:style w:type="paragraph" w:styleId="aff7">
    <w:name w:val="Intense Quote"/>
    <w:basedOn w:val="a"/>
    <w:next w:val="a"/>
    <w:link w:val="aff8"/>
    <w:uiPriority w:val="30"/>
    <w:qFormat/>
    <w:rsid w:val="00E87832"/>
    <w:pPr>
      <w:pBdr>
        <w:top w:val="single" w:sz="4" w:space="10" w:color="404040" w:themeColor="text1" w:themeTint="BF"/>
        <w:bottom w:val="single" w:sz="4" w:space="10" w:color="404040" w:themeColor="text1" w:themeTint="BF"/>
      </w:pBdr>
      <w:spacing w:before="360" w:after="3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8">
    <w:name w:val="Выделенная цитата Знак"/>
    <w:basedOn w:val="a0"/>
    <w:link w:val="aff7"/>
    <w:uiPriority w:val="30"/>
    <w:qFormat/>
    <w:rsid w:val="00E87832"/>
    <w:rPr>
      <w:i/>
      <w:iCs/>
      <w:color w:val="404040" w:themeColor="text1" w:themeTint="BF"/>
    </w:rPr>
  </w:style>
  <w:style w:type="character" w:customStyle="1" w:styleId="1a">
    <w:name w:val="Слабое выделение1"/>
    <w:basedOn w:val="a0"/>
    <w:uiPriority w:val="19"/>
    <w:qFormat/>
    <w:rsid w:val="00E87832"/>
    <w:rPr>
      <w:i/>
      <w:iCs/>
      <w:color w:val="404040" w:themeColor="text1" w:themeTint="BF"/>
    </w:rPr>
  </w:style>
  <w:style w:type="character" w:customStyle="1" w:styleId="1b">
    <w:name w:val="Сильное выделение1"/>
    <w:basedOn w:val="a0"/>
    <w:uiPriority w:val="21"/>
    <w:qFormat/>
    <w:rsid w:val="00E87832"/>
    <w:rPr>
      <w:b/>
      <w:bCs/>
      <w:i/>
      <w:iCs/>
      <w:color w:val="auto"/>
    </w:rPr>
  </w:style>
  <w:style w:type="character" w:customStyle="1" w:styleId="1c">
    <w:name w:val="Слабая ссылка1"/>
    <w:basedOn w:val="a0"/>
    <w:uiPriority w:val="31"/>
    <w:qFormat/>
    <w:rsid w:val="00E87832"/>
    <w:rPr>
      <w:smallCaps/>
      <w:color w:val="404040" w:themeColor="text1" w:themeTint="BF"/>
    </w:rPr>
  </w:style>
  <w:style w:type="character" w:customStyle="1" w:styleId="1d">
    <w:name w:val="Сильная ссылка1"/>
    <w:basedOn w:val="a0"/>
    <w:uiPriority w:val="32"/>
    <w:qFormat/>
    <w:rsid w:val="00E87832"/>
    <w:rPr>
      <w:b/>
      <w:bCs/>
      <w:smallCaps/>
      <w:color w:val="404040" w:themeColor="text1" w:themeTint="BF"/>
      <w:spacing w:val="5"/>
    </w:rPr>
  </w:style>
  <w:style w:type="character" w:customStyle="1" w:styleId="1e">
    <w:name w:val="Название книги1"/>
    <w:basedOn w:val="a0"/>
    <w:uiPriority w:val="33"/>
    <w:qFormat/>
    <w:rsid w:val="00E87832"/>
    <w:rPr>
      <w:b/>
      <w:bCs/>
      <w:i/>
      <w:iCs/>
      <w:spacing w:val="5"/>
    </w:rPr>
  </w:style>
  <w:style w:type="character" w:customStyle="1" w:styleId="aff9">
    <w:name w:val="Другое_"/>
    <w:basedOn w:val="a0"/>
    <w:link w:val="affa"/>
    <w:qFormat/>
    <w:rsid w:val="00E87832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affa">
    <w:name w:val="Другое"/>
    <w:basedOn w:val="a"/>
    <w:link w:val="aff9"/>
    <w:qFormat/>
    <w:rsid w:val="00E87832"/>
    <w:pPr>
      <w:widowControl w:val="0"/>
      <w:shd w:val="clear" w:color="auto" w:fill="FFFFFF"/>
      <w:spacing w:after="0" w:line="276" w:lineRule="auto"/>
      <w:ind w:firstLine="400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1f">
    <w:name w:val="Неразрешенное упоминание1"/>
    <w:basedOn w:val="a0"/>
    <w:uiPriority w:val="99"/>
    <w:semiHidden/>
    <w:unhideWhenUsed/>
    <w:qFormat/>
    <w:rsid w:val="00E87832"/>
    <w:rPr>
      <w:color w:val="605E5C"/>
      <w:shd w:val="clear" w:color="auto" w:fill="E1DFDD"/>
    </w:rPr>
  </w:style>
  <w:style w:type="character" w:customStyle="1" w:styleId="affb">
    <w:name w:val="Сноска_"/>
    <w:basedOn w:val="a0"/>
    <w:link w:val="affc"/>
    <w:qFormat/>
    <w:rsid w:val="00E87832"/>
    <w:rPr>
      <w:rFonts w:ascii="Arial" w:eastAsia="Arial" w:hAnsi="Arial" w:cs="Arial"/>
      <w:sz w:val="10"/>
      <w:szCs w:val="10"/>
      <w:shd w:val="clear" w:color="auto" w:fill="FFFFFF"/>
    </w:rPr>
  </w:style>
  <w:style w:type="paragraph" w:customStyle="1" w:styleId="affc">
    <w:name w:val="Сноска"/>
    <w:basedOn w:val="a"/>
    <w:link w:val="affb"/>
    <w:qFormat/>
    <w:rsid w:val="00E87832"/>
    <w:pPr>
      <w:widowControl w:val="0"/>
      <w:shd w:val="clear" w:color="auto" w:fill="FFFFFF"/>
      <w:spacing w:after="0" w:line="252" w:lineRule="auto"/>
    </w:pPr>
    <w:rPr>
      <w:rFonts w:ascii="Arial" w:eastAsia="Arial" w:hAnsi="Arial" w:cs="Arial"/>
      <w:sz w:val="10"/>
      <w:szCs w:val="10"/>
    </w:rPr>
  </w:style>
  <w:style w:type="paragraph" w:customStyle="1" w:styleId="1f0">
    <w:name w:val="Рецензия1"/>
    <w:hidden/>
    <w:uiPriority w:val="99"/>
    <w:semiHidden/>
    <w:qFormat/>
    <w:rsid w:val="00E87832"/>
    <w:rPr>
      <w:sz w:val="22"/>
      <w:szCs w:val="22"/>
      <w:lang w:eastAsia="en-US"/>
    </w:rPr>
  </w:style>
  <w:style w:type="paragraph" w:customStyle="1" w:styleId="affd">
    <w:name w:val="Прижатый влево"/>
    <w:basedOn w:val="a"/>
    <w:next w:val="a"/>
    <w:uiPriority w:val="99"/>
    <w:qFormat/>
    <w:rsid w:val="00E8783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 CYR" w:hAnsi="Times New Roman CYR" w:cs="Times New Roman CYR"/>
      <w:sz w:val="24"/>
      <w:szCs w:val="24"/>
      <w:lang w:eastAsia="ru-RU"/>
    </w:rPr>
  </w:style>
  <w:style w:type="character" w:customStyle="1" w:styleId="28">
    <w:name w:val="Неразрешенное упоминание2"/>
    <w:basedOn w:val="a0"/>
    <w:uiPriority w:val="99"/>
    <w:semiHidden/>
    <w:unhideWhenUsed/>
    <w:qFormat/>
    <w:rsid w:val="00E87832"/>
    <w:rPr>
      <w:color w:val="605E5C"/>
      <w:shd w:val="clear" w:color="auto" w:fill="E1DFDD"/>
    </w:rPr>
  </w:style>
  <w:style w:type="character" w:customStyle="1" w:styleId="32">
    <w:name w:val="Неразрешенное упоминание3"/>
    <w:basedOn w:val="a0"/>
    <w:uiPriority w:val="99"/>
    <w:semiHidden/>
    <w:unhideWhenUsed/>
    <w:qFormat/>
    <w:rsid w:val="00E87832"/>
    <w:rPr>
      <w:color w:val="605E5C"/>
      <w:shd w:val="clear" w:color="auto" w:fill="E1DFDD"/>
    </w:rPr>
  </w:style>
  <w:style w:type="table" w:customStyle="1" w:styleId="29">
    <w:name w:val="Сетка таблицы2"/>
    <w:basedOn w:val="a1"/>
    <w:uiPriority w:val="39"/>
    <w:qFormat/>
    <w:rsid w:val="00E87832"/>
    <w:rPr>
      <w:rFonts w:eastAsiaTheme="minorHAns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t-p">
    <w:name w:val="dt-p"/>
    <w:basedOn w:val="a"/>
    <w:qFormat/>
    <w:rsid w:val="00E878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t-m">
    <w:name w:val="dt-m"/>
    <w:basedOn w:val="a0"/>
    <w:qFormat/>
    <w:rsid w:val="00E87832"/>
  </w:style>
  <w:style w:type="character" w:customStyle="1" w:styleId="23">
    <w:name w:val="Основной текст с отступом 2 Знак"/>
    <w:basedOn w:val="a0"/>
    <w:link w:val="22"/>
    <w:uiPriority w:val="99"/>
    <w:semiHidden/>
    <w:qFormat/>
    <w:rsid w:val="00E87832"/>
  </w:style>
  <w:style w:type="character" w:customStyle="1" w:styleId="1f1">
    <w:name w:val="Обычный1"/>
    <w:qFormat/>
    <w:rsid w:val="00E87832"/>
  </w:style>
  <w:style w:type="paragraph" w:customStyle="1" w:styleId="Footnote">
    <w:name w:val="Footnote"/>
    <w:basedOn w:val="a"/>
    <w:qFormat/>
    <w:rsid w:val="00E87832"/>
    <w:pPr>
      <w:spacing w:after="0" w:line="240" w:lineRule="auto"/>
    </w:pPr>
    <w:rPr>
      <w:rFonts w:eastAsia="Times New Roman" w:cs="Times New Roman"/>
      <w:color w:val="000000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oleObject" Target="embeddings/oleObject4.bin"/><Relationship Id="rId26" Type="http://schemas.openxmlformats.org/officeDocument/2006/relationships/footer" Target="footer4.xml"/><Relationship Id="rId3" Type="http://schemas.openxmlformats.org/officeDocument/2006/relationships/customXml" Target="../customXml/item3.xml"/><Relationship Id="rId21" Type="http://schemas.openxmlformats.org/officeDocument/2006/relationships/image" Target="media/image6.png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png"/><Relationship Id="rId25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footer" Target="footer2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5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345EE56563918143A223683E62F6E03E" ma:contentTypeVersion="2" ma:contentTypeDescription="Создание документа." ma:contentTypeScope="" ma:versionID="705bd8f9afc27e57a31fd4535f92538d">
  <xsd:schema xmlns:xsd="http://www.w3.org/2001/XMLSchema" xmlns:xs="http://www.w3.org/2001/XMLSchema" xmlns:p="http://schemas.microsoft.com/office/2006/metadata/properties" xmlns:ns3="29f02576-6d1f-48a8-b919-a4226d03cdc9" targetNamespace="http://schemas.microsoft.com/office/2006/metadata/properties" ma:root="true" ma:fieldsID="174cd27bba4b8c040e69cc2df3fa6200" ns3:_="">
    <xsd:import namespace="29f02576-6d1f-48a8-b919-a4226d03cdc9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f02576-6d1f-48a8-b919-a4226d03cdc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87DD798-3574-4329-A35D-D2A6E6244147}">
  <ds:schemaRefs/>
</ds:datastoreItem>
</file>

<file path=customXml/itemProps2.xml><?xml version="1.0" encoding="utf-8"?>
<ds:datastoreItem xmlns:ds="http://schemas.openxmlformats.org/officeDocument/2006/customXml" ds:itemID="{DA5D3922-B194-4ECD-92DA-1AC820B5103C}">
  <ds:schemaRefs/>
</ds:datastoreItem>
</file>

<file path=customXml/itemProps3.xml><?xml version="1.0" encoding="utf-8"?>
<ds:datastoreItem xmlns:ds="http://schemas.openxmlformats.org/officeDocument/2006/customXml" ds:itemID="{F7DE5ABC-B9B2-4B72-97E1-E9D3CDF9398E}">
  <ds:schemaRefs/>
</ds:datastoreItem>
</file>

<file path=customXml/itemProps4.xml><?xml version="1.0" encoding="utf-8"?>
<ds:datastoreItem xmlns:ds="http://schemas.openxmlformats.org/officeDocument/2006/customXml" ds:itemID="{2D5882AA-157E-4D38-B09E-5FDFABED7A6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28</Pages>
  <Words>5267</Words>
  <Characters>30027</Characters>
  <Application>Microsoft Office Word</Application>
  <DocSecurity>0</DocSecurity>
  <Lines>250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35224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Макеева Галина</dc:creator>
  <cp:lastModifiedBy>Sit - учтиельская</cp:lastModifiedBy>
  <cp:revision>19</cp:revision>
  <cp:lastPrinted>2025-04-03T10:16:00Z</cp:lastPrinted>
  <dcterms:created xsi:type="dcterms:W3CDTF">2023-01-24T14:38:00Z</dcterms:created>
  <dcterms:modified xsi:type="dcterms:W3CDTF">2025-04-17T13:28:00Z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0x010100345EE56563918143A223683E62F6E03E</vt:lpwstr>
  </property>
  <property fmtid="{D5CDD505-2E9C-101B-9397-08002B2CF9AE}" pid="3" name="KSOProductBuildVer">
    <vt:lpwstr>1049-12.2.0.20326</vt:lpwstr>
  </property>
  <property fmtid="{D5CDD505-2E9C-101B-9397-08002B2CF9AE}" pid="4" name="ICV">
    <vt:lpwstr>2FD6BA750CFE4DA086A0713EEF7CD1C0_12</vt:lpwstr>
  </property>
</Properties>
</file>